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r w:rsidRPr="00342F6B">
        <w:rPr>
          <w:rFonts w:ascii="Times New Roman" w:hAnsi="Times New Roman"/>
          <w:sz w:val="24"/>
          <w:szCs w:val="24"/>
        </w:rPr>
        <w:tab/>
      </w:r>
      <w:r w:rsidRPr="00342F6B">
        <w:rPr>
          <w:rFonts w:ascii="Times New Roman" w:hAnsi="Times New Roman"/>
          <w:b/>
          <w:bCs/>
          <w:color w:val="000000"/>
          <w:sz w:val="24"/>
          <w:szCs w:val="24"/>
        </w:rPr>
        <w:t>V.</w:t>
      </w: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r w:rsidRPr="00342F6B">
        <w:rPr>
          <w:rFonts w:ascii="Times New Roman" w:hAnsi="Times New Roman"/>
          <w:color w:val="000000"/>
          <w:sz w:val="24"/>
          <w:szCs w:val="24"/>
        </w:rPr>
        <w:tab/>
      </w:r>
      <w:r w:rsidRPr="00342F6B">
        <w:rPr>
          <w:rFonts w:ascii="Times New Roman" w:hAnsi="Times New Roman"/>
          <w:b/>
          <w:bCs/>
          <w:color w:val="000000"/>
          <w:sz w:val="24"/>
          <w:szCs w:val="24"/>
        </w:rPr>
        <w:t>PLANTEA INCONSTITUCIONALIDAD DE LA LEGISLACION VIGENTE Y DE TODAS SUS CONSECUENTES DISPOSICIONES REGLAMENTARIAS:</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t xml:space="preserve">En el presente apartado vengo a plantear </w:t>
      </w:r>
      <w:r w:rsidRPr="00342F6B">
        <w:rPr>
          <w:rFonts w:ascii="Times New Roman" w:hAnsi="Times New Roman"/>
          <w:b/>
          <w:bCs/>
          <w:color w:val="000000"/>
          <w:sz w:val="24"/>
          <w:szCs w:val="24"/>
        </w:rPr>
        <w:t>la inconstitucionalidad</w:t>
      </w:r>
      <w:r w:rsidRPr="00342F6B">
        <w:rPr>
          <w:rFonts w:ascii="Times New Roman" w:hAnsi="Times New Roman"/>
          <w:color w:val="000000"/>
          <w:sz w:val="24"/>
          <w:szCs w:val="24"/>
        </w:rPr>
        <w:t xml:space="preserve"> de </w:t>
      </w:r>
      <w:r w:rsidRPr="00342F6B">
        <w:rPr>
          <w:rFonts w:ascii="Times New Roman" w:hAnsi="Times New Roman"/>
          <w:b/>
          <w:bCs/>
          <w:color w:val="000000"/>
          <w:sz w:val="24"/>
          <w:szCs w:val="24"/>
        </w:rPr>
        <w:t>la legislación vigente</w:t>
      </w:r>
      <w:r w:rsidRPr="00342F6B">
        <w:rPr>
          <w:rFonts w:ascii="Times New Roman" w:hAnsi="Times New Roman"/>
          <w:color w:val="000000"/>
          <w:sz w:val="24"/>
          <w:szCs w:val="24"/>
        </w:rPr>
        <w:t xml:space="preserve"> en la materia y de todas sus consecuentes </w:t>
      </w:r>
      <w:r w:rsidRPr="00342F6B">
        <w:rPr>
          <w:rFonts w:ascii="Times New Roman" w:hAnsi="Times New Roman"/>
          <w:b/>
          <w:bCs/>
          <w:color w:val="000000"/>
          <w:sz w:val="24"/>
          <w:szCs w:val="24"/>
        </w:rPr>
        <w:t>disposiciones reglamentarias</w:t>
      </w:r>
      <w:r w:rsidRPr="00342F6B">
        <w:rPr>
          <w:rFonts w:ascii="Times New Roman" w:hAnsi="Times New Roman"/>
          <w:color w:val="000000"/>
          <w:sz w:val="24"/>
          <w:szCs w:val="24"/>
        </w:rPr>
        <w:t xml:space="preserve">, por </w:t>
      </w:r>
      <w:r w:rsidRPr="00342F6B">
        <w:rPr>
          <w:rFonts w:ascii="Times New Roman" w:hAnsi="Times New Roman"/>
          <w:b/>
          <w:bCs/>
          <w:color w:val="000000"/>
          <w:sz w:val="24"/>
          <w:szCs w:val="24"/>
        </w:rPr>
        <w:t>resultar violatoria</w:t>
      </w:r>
      <w:r w:rsidRPr="00342F6B">
        <w:rPr>
          <w:rFonts w:ascii="Times New Roman" w:hAnsi="Times New Roman"/>
          <w:color w:val="000000"/>
          <w:sz w:val="24"/>
          <w:szCs w:val="24"/>
        </w:rPr>
        <w:t xml:space="preserve"> de </w:t>
      </w:r>
      <w:r w:rsidRPr="00342F6B">
        <w:rPr>
          <w:rFonts w:ascii="Times New Roman" w:hAnsi="Times New Roman"/>
          <w:b/>
          <w:bCs/>
          <w:color w:val="000000"/>
          <w:sz w:val="24"/>
          <w:szCs w:val="24"/>
        </w:rPr>
        <w:t xml:space="preserve">los artículos 5, 14, 14 bis, 16, 17, 18, 20, 28, 31, 33, 75 </w:t>
      </w:r>
      <w:proofErr w:type="spellStart"/>
      <w:r w:rsidRPr="00342F6B">
        <w:rPr>
          <w:rFonts w:ascii="Times New Roman" w:hAnsi="Times New Roman"/>
          <w:b/>
          <w:bCs/>
          <w:color w:val="000000"/>
          <w:sz w:val="24"/>
          <w:szCs w:val="24"/>
        </w:rPr>
        <w:t>inc</w:t>
      </w:r>
      <w:proofErr w:type="spellEnd"/>
      <w:r w:rsidRPr="00342F6B">
        <w:rPr>
          <w:rFonts w:ascii="Times New Roman" w:hAnsi="Times New Roman"/>
          <w:b/>
          <w:bCs/>
          <w:color w:val="000000"/>
          <w:sz w:val="24"/>
          <w:szCs w:val="24"/>
        </w:rPr>
        <w:t xml:space="preserve"> 22, 23, 99 </w:t>
      </w:r>
      <w:proofErr w:type="spellStart"/>
      <w:r w:rsidRPr="00342F6B">
        <w:rPr>
          <w:rFonts w:ascii="Times New Roman" w:hAnsi="Times New Roman"/>
          <w:b/>
          <w:bCs/>
          <w:color w:val="000000"/>
          <w:sz w:val="24"/>
          <w:szCs w:val="24"/>
        </w:rPr>
        <w:t>inc</w:t>
      </w:r>
      <w:proofErr w:type="spellEnd"/>
      <w:r w:rsidRPr="00342F6B">
        <w:rPr>
          <w:rFonts w:ascii="Times New Roman" w:hAnsi="Times New Roman"/>
          <w:b/>
          <w:bCs/>
          <w:color w:val="000000"/>
          <w:sz w:val="24"/>
          <w:szCs w:val="24"/>
        </w:rPr>
        <w:t xml:space="preserve"> 3º y 9º, 116, 121 y concordantes de la Constitución Nacional</w:t>
      </w:r>
      <w:r w:rsidRPr="00342F6B">
        <w:rPr>
          <w:rFonts w:ascii="Times New Roman" w:hAnsi="Times New Roman"/>
          <w:color w:val="000000"/>
          <w:sz w:val="24"/>
          <w:szCs w:val="24"/>
        </w:rPr>
        <w:t xml:space="preserve"> y de </w:t>
      </w:r>
      <w:r w:rsidRPr="00342F6B">
        <w:rPr>
          <w:rFonts w:ascii="Times New Roman" w:hAnsi="Times New Roman"/>
          <w:b/>
          <w:bCs/>
          <w:color w:val="000000"/>
          <w:sz w:val="24"/>
          <w:szCs w:val="24"/>
        </w:rPr>
        <w:t>los Tratados Internacionales a ella incorporados</w:t>
      </w:r>
      <w:r w:rsidRPr="00342F6B">
        <w:rPr>
          <w:rFonts w:ascii="Times New Roman" w:hAnsi="Times New Roman"/>
          <w:color w:val="000000"/>
          <w:sz w:val="24"/>
          <w:szCs w:val="24"/>
        </w:rPr>
        <w:t xml:space="preserve">, tales como la </w:t>
      </w:r>
      <w:r w:rsidRPr="00342F6B">
        <w:rPr>
          <w:rFonts w:ascii="Times New Roman" w:hAnsi="Times New Roman"/>
          <w:b/>
          <w:bCs/>
          <w:color w:val="000000"/>
          <w:sz w:val="24"/>
          <w:szCs w:val="24"/>
        </w:rPr>
        <w:t>Declaración Americana de los Derechos y Deberes del Hombre</w:t>
      </w:r>
      <w:r w:rsidRPr="00342F6B">
        <w:rPr>
          <w:rFonts w:ascii="Times New Roman" w:hAnsi="Times New Roman"/>
          <w:color w:val="000000"/>
          <w:sz w:val="24"/>
          <w:szCs w:val="24"/>
        </w:rPr>
        <w:t xml:space="preserve">, la </w:t>
      </w:r>
      <w:r w:rsidRPr="00342F6B">
        <w:rPr>
          <w:rFonts w:ascii="Times New Roman" w:hAnsi="Times New Roman"/>
          <w:b/>
          <w:bCs/>
          <w:color w:val="000000"/>
          <w:sz w:val="24"/>
          <w:szCs w:val="24"/>
        </w:rPr>
        <w:t>Declaración Universal de Derechos Humanos</w:t>
      </w:r>
      <w:r w:rsidRPr="00342F6B">
        <w:rPr>
          <w:rFonts w:ascii="Times New Roman" w:hAnsi="Times New Roman"/>
          <w:color w:val="000000"/>
          <w:sz w:val="24"/>
          <w:szCs w:val="24"/>
        </w:rPr>
        <w:t xml:space="preserve">, la </w:t>
      </w:r>
      <w:r w:rsidRPr="00342F6B">
        <w:rPr>
          <w:rFonts w:ascii="Times New Roman" w:hAnsi="Times New Roman"/>
          <w:b/>
          <w:bCs/>
          <w:color w:val="000000"/>
          <w:sz w:val="24"/>
          <w:szCs w:val="24"/>
        </w:rPr>
        <w:t>Convención Americana Sobre Derechos Humanos</w:t>
      </w:r>
      <w:r w:rsidRPr="00342F6B">
        <w:rPr>
          <w:rFonts w:ascii="Times New Roman" w:hAnsi="Times New Roman"/>
          <w:color w:val="000000"/>
          <w:sz w:val="24"/>
          <w:szCs w:val="24"/>
        </w:rPr>
        <w:t xml:space="preserve">, el </w:t>
      </w:r>
      <w:r w:rsidRPr="00342F6B">
        <w:rPr>
          <w:rFonts w:ascii="Times New Roman" w:hAnsi="Times New Roman"/>
          <w:b/>
          <w:bCs/>
          <w:color w:val="000000"/>
          <w:sz w:val="24"/>
          <w:szCs w:val="24"/>
        </w:rPr>
        <w:t>Pacto Internacional de Derechos Civiles y Políticos</w:t>
      </w:r>
      <w:r w:rsidRPr="00342F6B">
        <w:rPr>
          <w:rFonts w:ascii="Times New Roman" w:hAnsi="Times New Roman"/>
          <w:color w:val="000000"/>
          <w:sz w:val="24"/>
          <w:szCs w:val="24"/>
        </w:rPr>
        <w:t xml:space="preserve">, el </w:t>
      </w:r>
      <w:r w:rsidRPr="00342F6B">
        <w:rPr>
          <w:rFonts w:ascii="Times New Roman" w:hAnsi="Times New Roman"/>
          <w:b/>
          <w:bCs/>
          <w:color w:val="000000"/>
          <w:sz w:val="24"/>
          <w:szCs w:val="24"/>
        </w:rPr>
        <w:t>Pacto Internacional de Derechos Económicos, Sociales y Culturales</w:t>
      </w:r>
      <w:r w:rsidRPr="00342F6B">
        <w:rPr>
          <w:rFonts w:ascii="Times New Roman" w:hAnsi="Times New Roman"/>
          <w:color w:val="000000"/>
          <w:sz w:val="24"/>
          <w:szCs w:val="24"/>
        </w:rPr>
        <w:t>, entre muchos otros.</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r w:rsidRPr="00342F6B">
        <w:rPr>
          <w:rFonts w:ascii="Times New Roman" w:hAnsi="Times New Roman"/>
          <w:sz w:val="24"/>
          <w:szCs w:val="24"/>
        </w:rPr>
        <w:tab/>
      </w:r>
      <w:r w:rsidRPr="00342F6B">
        <w:rPr>
          <w:rFonts w:ascii="Times New Roman" w:hAnsi="Times New Roman"/>
          <w:b/>
          <w:bCs/>
          <w:sz w:val="24"/>
          <w:szCs w:val="24"/>
        </w:rPr>
        <w:t>A)</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r w:rsidRPr="00342F6B">
        <w:rPr>
          <w:rFonts w:ascii="Times New Roman" w:hAnsi="Times New Roman"/>
          <w:sz w:val="24"/>
          <w:szCs w:val="24"/>
        </w:rPr>
        <w:tab/>
      </w:r>
      <w:r w:rsidRPr="00342F6B">
        <w:rPr>
          <w:rFonts w:ascii="Times New Roman" w:hAnsi="Times New Roman"/>
          <w:b/>
          <w:bCs/>
          <w:sz w:val="24"/>
          <w:szCs w:val="24"/>
        </w:rPr>
        <w:t>INCONSTITUCIONALIDAD DE LOS ARTICULOS 6, 8 INCISOS 3º Y 4º, 12, 15 INCISO 2°, 19, 21, 22, 46 Y CONCORDANTES DE LA L.R.T.:</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sz w:val="24"/>
          <w:szCs w:val="24"/>
        </w:rPr>
        <w:tab/>
        <w:t xml:space="preserve">Peticiono que al dictarse el respectivo pronunciamiento, </w:t>
      </w:r>
      <w:r w:rsidRPr="00342F6B">
        <w:rPr>
          <w:rFonts w:ascii="Times New Roman" w:hAnsi="Times New Roman"/>
          <w:b/>
          <w:bCs/>
          <w:sz w:val="24"/>
          <w:szCs w:val="24"/>
        </w:rPr>
        <w:t>se declare la manifiesta inconstitucionalidad de los artículos 6, 8 incisos 3º y 4º, 12, 15 inciso 2°, 19, 21, 22, y 46 de la ley nacional nº 24.557</w:t>
      </w:r>
      <w:r w:rsidRPr="00342F6B">
        <w:rPr>
          <w:rFonts w:ascii="Times New Roman" w:hAnsi="Times New Roman"/>
          <w:b/>
          <w:bCs/>
          <w:color w:val="000000"/>
          <w:sz w:val="24"/>
          <w:szCs w:val="24"/>
        </w:rPr>
        <w:t xml:space="preserve"> y de todas las normas y disposiciones legales y reglamentarias que se dicten en consecuencia de las mismas</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Con referencia a la inconstitucionalidad del </w:t>
      </w:r>
      <w:r w:rsidRPr="00342F6B">
        <w:rPr>
          <w:rFonts w:ascii="Times New Roman" w:hAnsi="Times New Roman"/>
          <w:b/>
          <w:bCs/>
          <w:sz w:val="24"/>
          <w:szCs w:val="24"/>
        </w:rPr>
        <w:t>art. 6º de la ley nacional nº 24.557</w:t>
      </w:r>
      <w:r w:rsidRPr="00342F6B">
        <w:rPr>
          <w:rFonts w:ascii="Times New Roman" w:hAnsi="Times New Roman"/>
          <w:sz w:val="24"/>
          <w:szCs w:val="24"/>
        </w:rPr>
        <w:t xml:space="preserve">, mi parte hace suyos la totalidad de los contundentes e irrefutables argumentos vertidos por el </w:t>
      </w:r>
      <w:r w:rsidRPr="00342F6B">
        <w:rPr>
          <w:rFonts w:ascii="Times New Roman" w:hAnsi="Times New Roman"/>
          <w:b/>
          <w:bCs/>
          <w:sz w:val="24"/>
          <w:szCs w:val="24"/>
        </w:rPr>
        <w:t>Alto Tribunal</w:t>
      </w:r>
      <w:r w:rsidRPr="00342F6B">
        <w:rPr>
          <w:rFonts w:ascii="Times New Roman" w:hAnsi="Times New Roman"/>
          <w:sz w:val="24"/>
          <w:szCs w:val="24"/>
        </w:rPr>
        <w:t xml:space="preserve"> en los autos </w:t>
      </w:r>
      <w:r w:rsidRPr="00342F6B">
        <w:rPr>
          <w:rFonts w:ascii="Times New Roman" w:hAnsi="Times New Roman"/>
          <w:b/>
          <w:bCs/>
          <w:sz w:val="24"/>
          <w:szCs w:val="24"/>
        </w:rPr>
        <w:t xml:space="preserve">"Silva, Facundo Jesús c/ Unilever de </w:t>
      </w:r>
      <w:r w:rsidRPr="00342F6B">
        <w:rPr>
          <w:rFonts w:ascii="Times New Roman" w:hAnsi="Times New Roman"/>
          <w:b/>
          <w:bCs/>
          <w:sz w:val="24"/>
          <w:szCs w:val="24"/>
        </w:rPr>
        <w:lastRenderedPageBreak/>
        <w:t>Argentina S.A. s/ Recurso de Hecho"</w:t>
      </w:r>
      <w:r w:rsidRPr="00342F6B">
        <w:rPr>
          <w:rFonts w:ascii="Times New Roman" w:hAnsi="Times New Roman"/>
          <w:sz w:val="24"/>
          <w:szCs w:val="24"/>
        </w:rPr>
        <w:t xml:space="preserve">, del </w:t>
      </w:r>
      <w:r w:rsidRPr="00342F6B">
        <w:rPr>
          <w:rFonts w:ascii="Times New Roman" w:hAnsi="Times New Roman"/>
          <w:b/>
          <w:bCs/>
          <w:sz w:val="24"/>
          <w:szCs w:val="24"/>
        </w:rPr>
        <w:t>18 de diciembre de 2007</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r>
      <w:r w:rsidRPr="00342F6B">
        <w:rPr>
          <w:rFonts w:ascii="Times New Roman" w:hAnsi="Times New Roman"/>
          <w:b/>
          <w:bCs/>
          <w:sz w:val="24"/>
          <w:szCs w:val="24"/>
        </w:rPr>
        <w:t>En relación a la inconstitucionalidad de los Arts</w:t>
      </w:r>
      <w:r w:rsidR="00342F6B">
        <w:rPr>
          <w:rFonts w:ascii="Times New Roman" w:hAnsi="Times New Roman"/>
          <w:b/>
          <w:bCs/>
          <w:sz w:val="24"/>
          <w:szCs w:val="24"/>
        </w:rPr>
        <w:t>.</w:t>
      </w:r>
      <w:r w:rsidRPr="00342F6B">
        <w:rPr>
          <w:rFonts w:ascii="Times New Roman" w:hAnsi="Times New Roman"/>
          <w:b/>
          <w:bCs/>
          <w:sz w:val="24"/>
          <w:szCs w:val="24"/>
        </w:rPr>
        <w:t xml:space="preserve"> 21, 22, y concordantes de la LRT y del Decreto nº 717/96 y concordantes disposiciones reglamentarias, destaco que la ley nº 24.557</w:t>
      </w:r>
      <w:r w:rsidRPr="00342F6B">
        <w:rPr>
          <w:rFonts w:ascii="Times New Roman" w:hAnsi="Times New Roman"/>
          <w:sz w:val="24"/>
          <w:szCs w:val="24"/>
        </w:rPr>
        <w:t xml:space="preserve"> </w:t>
      </w:r>
      <w:r w:rsidRPr="00342F6B">
        <w:rPr>
          <w:rFonts w:ascii="Times New Roman" w:hAnsi="Times New Roman"/>
          <w:b/>
          <w:bCs/>
          <w:sz w:val="24"/>
          <w:szCs w:val="24"/>
        </w:rPr>
        <w:t xml:space="preserve">no </w:t>
      </w:r>
      <w:r w:rsidR="00342F6B" w:rsidRPr="00342F6B">
        <w:rPr>
          <w:rFonts w:ascii="Times New Roman" w:hAnsi="Times New Roman"/>
          <w:b/>
          <w:bCs/>
          <w:sz w:val="24"/>
          <w:szCs w:val="24"/>
        </w:rPr>
        <w:t>prevé</w:t>
      </w:r>
      <w:r w:rsidRPr="00342F6B">
        <w:rPr>
          <w:rFonts w:ascii="Times New Roman" w:hAnsi="Times New Roman"/>
          <w:b/>
          <w:bCs/>
          <w:sz w:val="24"/>
          <w:szCs w:val="24"/>
        </w:rPr>
        <w:t xml:space="preserve"> ningún procedimiento de prueba ni de cálculo del ingreso base</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Así, al </w:t>
      </w:r>
      <w:r w:rsidRPr="00342F6B">
        <w:rPr>
          <w:rFonts w:ascii="Times New Roman" w:hAnsi="Times New Roman"/>
          <w:b/>
          <w:bCs/>
          <w:sz w:val="24"/>
          <w:szCs w:val="24"/>
        </w:rPr>
        <w:t>colocar dicho esencial extremo</w:t>
      </w:r>
      <w:r w:rsidRPr="00342F6B">
        <w:rPr>
          <w:rFonts w:ascii="Times New Roman" w:hAnsi="Times New Roman"/>
          <w:sz w:val="24"/>
          <w:szCs w:val="24"/>
        </w:rPr>
        <w:t xml:space="preserve"> en la </w:t>
      </w:r>
      <w:proofErr w:type="spellStart"/>
      <w:r w:rsidRPr="00342F6B">
        <w:rPr>
          <w:rFonts w:ascii="Times New Roman" w:hAnsi="Times New Roman"/>
          <w:b/>
          <w:bCs/>
          <w:sz w:val="24"/>
          <w:szCs w:val="24"/>
        </w:rPr>
        <w:t>autodenuncia</w:t>
      </w:r>
      <w:proofErr w:type="spellEnd"/>
      <w:r w:rsidRPr="00342F6B">
        <w:rPr>
          <w:rFonts w:ascii="Times New Roman" w:hAnsi="Times New Roman"/>
          <w:b/>
          <w:bCs/>
          <w:sz w:val="24"/>
          <w:szCs w:val="24"/>
        </w:rPr>
        <w:t xml:space="preserve"> y en la propia voluntad unilateral de las obligadas al pago</w:t>
      </w:r>
      <w:r w:rsidRPr="00342F6B">
        <w:rPr>
          <w:rFonts w:ascii="Times New Roman" w:hAnsi="Times New Roman"/>
          <w:sz w:val="24"/>
          <w:szCs w:val="24"/>
        </w:rPr>
        <w:t xml:space="preserve">,  convierte a las mismas </w:t>
      </w:r>
      <w:r w:rsidRPr="00342F6B">
        <w:rPr>
          <w:rFonts w:ascii="Times New Roman" w:hAnsi="Times New Roman"/>
          <w:b/>
          <w:bCs/>
          <w:sz w:val="24"/>
          <w:szCs w:val="24"/>
        </w:rPr>
        <w:t>simultáneamente</w:t>
      </w:r>
      <w:r w:rsidRPr="00342F6B">
        <w:rPr>
          <w:rFonts w:ascii="Times New Roman" w:hAnsi="Times New Roman"/>
          <w:sz w:val="24"/>
          <w:szCs w:val="24"/>
        </w:rPr>
        <w:t xml:space="preserve"> en </w:t>
      </w:r>
      <w:r w:rsidRPr="00342F6B">
        <w:rPr>
          <w:rFonts w:ascii="Times New Roman" w:hAnsi="Times New Roman"/>
          <w:b/>
          <w:bCs/>
          <w:sz w:val="24"/>
          <w:szCs w:val="24"/>
        </w:rPr>
        <w:t>jueces y partes</w:t>
      </w:r>
      <w:r w:rsidRPr="00342F6B">
        <w:rPr>
          <w:rFonts w:ascii="Times New Roman" w:hAnsi="Times New Roman"/>
          <w:sz w:val="24"/>
          <w:szCs w:val="24"/>
        </w:rPr>
        <w:t xml:space="preserve">, arrasando con ello </w:t>
      </w:r>
      <w:r w:rsidRPr="00342F6B">
        <w:rPr>
          <w:rFonts w:ascii="Times New Roman" w:hAnsi="Times New Roman"/>
          <w:b/>
          <w:bCs/>
          <w:sz w:val="24"/>
          <w:szCs w:val="24"/>
        </w:rPr>
        <w:t>las más elementales garantías de debido proceso</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En similar nivel de irracionalidad se ubicaría la cuestionada norma, en el supuesto de interpretarse que la </w:t>
      </w:r>
      <w:r w:rsidRPr="00342F6B">
        <w:rPr>
          <w:rFonts w:ascii="Times New Roman" w:hAnsi="Times New Roman"/>
          <w:b/>
          <w:bCs/>
          <w:sz w:val="24"/>
          <w:szCs w:val="24"/>
        </w:rPr>
        <w:t>determinación del ingreso base</w:t>
      </w:r>
      <w:r w:rsidRPr="00342F6B">
        <w:rPr>
          <w:rFonts w:ascii="Times New Roman" w:hAnsi="Times New Roman"/>
          <w:sz w:val="24"/>
          <w:szCs w:val="24"/>
        </w:rPr>
        <w:t xml:space="preserve"> integra las facultades de las </w:t>
      </w:r>
      <w:r w:rsidRPr="00342F6B">
        <w:rPr>
          <w:rFonts w:ascii="Times New Roman" w:hAnsi="Times New Roman"/>
          <w:b/>
          <w:bCs/>
          <w:sz w:val="24"/>
          <w:szCs w:val="24"/>
        </w:rPr>
        <w:t>Comisiones Médicas</w:t>
      </w:r>
      <w:r w:rsidRPr="00342F6B">
        <w:rPr>
          <w:rFonts w:ascii="Times New Roman" w:hAnsi="Times New Roman"/>
          <w:sz w:val="24"/>
          <w:szCs w:val="24"/>
        </w:rPr>
        <w:t xml:space="preserve"> y/o de la </w:t>
      </w:r>
      <w:r w:rsidRPr="00342F6B">
        <w:rPr>
          <w:rFonts w:ascii="Times New Roman" w:hAnsi="Times New Roman"/>
          <w:b/>
          <w:bCs/>
          <w:sz w:val="24"/>
          <w:szCs w:val="24"/>
        </w:rPr>
        <w:t>Comisión Médica Central</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Por ello, solicito se declare </w:t>
      </w:r>
      <w:r w:rsidRPr="00342F6B">
        <w:rPr>
          <w:rFonts w:ascii="Times New Roman" w:hAnsi="Times New Roman"/>
          <w:b/>
          <w:bCs/>
          <w:sz w:val="24"/>
          <w:szCs w:val="24"/>
        </w:rPr>
        <w:t>la manifiesta inconstitucionalidad de los arts. 21, 22 y concordantes de la ley nº 24.557 y del decreto nº 717/96 y concordantes disposiciones reglamentarias</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Sostener que especialistas en medicina, </w:t>
      </w:r>
      <w:r w:rsidR="00342F6B" w:rsidRPr="00342F6B">
        <w:rPr>
          <w:rFonts w:ascii="Times New Roman" w:hAnsi="Times New Roman"/>
          <w:sz w:val="24"/>
          <w:szCs w:val="24"/>
        </w:rPr>
        <w:t>cualquiera</w:t>
      </w:r>
      <w:r w:rsidRPr="00342F6B">
        <w:rPr>
          <w:rFonts w:ascii="Times New Roman" w:hAnsi="Times New Roman"/>
          <w:sz w:val="24"/>
          <w:szCs w:val="24"/>
        </w:rPr>
        <w:t xml:space="preserve"> fuere su nivel de conocimiento en dicha ciencia, </w:t>
      </w:r>
      <w:r w:rsidRPr="00342F6B">
        <w:rPr>
          <w:rFonts w:ascii="Times New Roman" w:hAnsi="Times New Roman"/>
          <w:b/>
          <w:bCs/>
          <w:sz w:val="24"/>
          <w:szCs w:val="24"/>
        </w:rPr>
        <w:t>puedan legítimamente "disfrazarse" de peritos contadores  o de jueces</w:t>
      </w:r>
      <w:r w:rsidRPr="00342F6B">
        <w:rPr>
          <w:rFonts w:ascii="Times New Roman" w:hAnsi="Times New Roman"/>
          <w:sz w:val="24"/>
          <w:szCs w:val="24"/>
        </w:rPr>
        <w:t>, para calcular, evaluar conforme las reglas de la sana crítica y sentenciar respecto de los importes y de la naturaleza jurídica de los rubros salariales que motiven controversias, constituye un mayúsculo despropósito, visiblemente repugnante a los más elementales principios constitucionales.</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Asimismo, la pretensión de imaginar que </w:t>
      </w:r>
      <w:r w:rsidRPr="00342F6B">
        <w:rPr>
          <w:rFonts w:ascii="Times New Roman" w:hAnsi="Times New Roman"/>
          <w:b/>
          <w:bCs/>
          <w:sz w:val="24"/>
          <w:szCs w:val="24"/>
        </w:rPr>
        <w:t xml:space="preserve">ilustrados expertos en ciencias </w:t>
      </w:r>
      <w:r w:rsidRPr="00342F6B">
        <w:rPr>
          <w:rFonts w:ascii="Times New Roman" w:hAnsi="Times New Roman"/>
          <w:b/>
          <w:bCs/>
          <w:sz w:val="24"/>
          <w:szCs w:val="24"/>
        </w:rPr>
        <w:lastRenderedPageBreak/>
        <w:t>médicas</w:t>
      </w:r>
      <w:r w:rsidRPr="00342F6B">
        <w:rPr>
          <w:rFonts w:ascii="Times New Roman" w:hAnsi="Times New Roman"/>
          <w:sz w:val="24"/>
          <w:szCs w:val="24"/>
        </w:rPr>
        <w:t xml:space="preserve"> puedan </w:t>
      </w:r>
      <w:r w:rsidRPr="00342F6B">
        <w:rPr>
          <w:rFonts w:ascii="Times New Roman" w:hAnsi="Times New Roman"/>
          <w:b/>
          <w:bCs/>
          <w:sz w:val="24"/>
          <w:szCs w:val="24"/>
        </w:rPr>
        <w:t>constituirse en "jueces naturales" de alguna causa</w:t>
      </w:r>
      <w:r w:rsidRPr="00342F6B">
        <w:rPr>
          <w:rFonts w:ascii="Times New Roman" w:hAnsi="Times New Roman"/>
          <w:sz w:val="24"/>
          <w:szCs w:val="24"/>
        </w:rPr>
        <w:t xml:space="preserve">, viola flagrantemente </w:t>
      </w:r>
      <w:r w:rsidRPr="00342F6B">
        <w:rPr>
          <w:rFonts w:ascii="Times New Roman" w:hAnsi="Times New Roman"/>
          <w:b/>
          <w:bCs/>
          <w:sz w:val="24"/>
          <w:szCs w:val="24"/>
        </w:rPr>
        <w:t>los principios consagrados por los artículos 18 y concordantes de la Norma Fundamental</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Asimismo, en relación a la </w:t>
      </w:r>
      <w:proofErr w:type="spellStart"/>
      <w:r w:rsidRPr="00342F6B">
        <w:rPr>
          <w:rFonts w:ascii="Times New Roman" w:hAnsi="Times New Roman"/>
          <w:sz w:val="24"/>
          <w:szCs w:val="24"/>
        </w:rPr>
        <w:t>innecesariedad</w:t>
      </w:r>
      <w:proofErr w:type="spellEnd"/>
      <w:r w:rsidRPr="00342F6B">
        <w:rPr>
          <w:rFonts w:ascii="Times New Roman" w:hAnsi="Times New Roman"/>
          <w:sz w:val="24"/>
          <w:szCs w:val="24"/>
        </w:rPr>
        <w:t xml:space="preserve"> de transitar el proceso administrativo por ante las </w:t>
      </w:r>
      <w:r w:rsidRPr="00342F6B">
        <w:rPr>
          <w:rFonts w:ascii="Times New Roman" w:hAnsi="Times New Roman"/>
          <w:b/>
          <w:bCs/>
          <w:sz w:val="24"/>
          <w:szCs w:val="24"/>
        </w:rPr>
        <w:t>Comisiones Médicas</w:t>
      </w:r>
      <w:r w:rsidRPr="00342F6B">
        <w:rPr>
          <w:rFonts w:ascii="Times New Roman" w:hAnsi="Times New Roman"/>
          <w:sz w:val="24"/>
          <w:szCs w:val="24"/>
        </w:rPr>
        <w:t xml:space="preserve"> establecidas por los </w:t>
      </w:r>
      <w:r w:rsidRPr="00342F6B">
        <w:rPr>
          <w:rFonts w:ascii="Times New Roman" w:hAnsi="Times New Roman"/>
          <w:b/>
          <w:bCs/>
          <w:sz w:val="24"/>
          <w:szCs w:val="24"/>
        </w:rPr>
        <w:t>artículos 21 y 22 L.R.T.</w:t>
      </w:r>
      <w:r w:rsidRPr="00342F6B">
        <w:rPr>
          <w:rFonts w:ascii="Times New Roman" w:hAnsi="Times New Roman"/>
          <w:sz w:val="24"/>
          <w:szCs w:val="24"/>
        </w:rPr>
        <w:t xml:space="preserve"> y su vinculación con </w:t>
      </w:r>
      <w:r w:rsidRPr="00342F6B">
        <w:rPr>
          <w:rFonts w:ascii="Times New Roman" w:hAnsi="Times New Roman"/>
          <w:b/>
          <w:bCs/>
          <w:sz w:val="24"/>
          <w:szCs w:val="24"/>
        </w:rPr>
        <w:t>la inconstitucionalidad del art. 46 de dicha norma</w:t>
      </w:r>
      <w:r w:rsidRPr="00342F6B">
        <w:rPr>
          <w:rFonts w:ascii="Times New Roman" w:hAnsi="Times New Roman"/>
          <w:sz w:val="24"/>
          <w:szCs w:val="24"/>
        </w:rPr>
        <w:t xml:space="preserve">, ha entendido la </w:t>
      </w:r>
      <w:r w:rsidRPr="00342F6B">
        <w:rPr>
          <w:rFonts w:ascii="Times New Roman" w:hAnsi="Times New Roman"/>
          <w:b/>
          <w:bCs/>
          <w:sz w:val="24"/>
          <w:szCs w:val="24"/>
        </w:rPr>
        <w:t>Corte Suprema Justicia de la Nación</w:t>
      </w:r>
      <w:r w:rsidRPr="00342F6B">
        <w:rPr>
          <w:rFonts w:ascii="Times New Roman" w:hAnsi="Times New Roman"/>
          <w:sz w:val="24"/>
          <w:szCs w:val="24"/>
        </w:rPr>
        <w:t xml:space="preserve"> el </w:t>
      </w:r>
      <w:r w:rsidRPr="00342F6B">
        <w:rPr>
          <w:rFonts w:ascii="Times New Roman" w:hAnsi="Times New Roman"/>
          <w:b/>
          <w:bCs/>
          <w:sz w:val="24"/>
          <w:szCs w:val="24"/>
        </w:rPr>
        <w:t>17 de abril de 2012</w:t>
      </w:r>
      <w:r w:rsidRPr="00342F6B">
        <w:rPr>
          <w:rFonts w:ascii="Times New Roman" w:hAnsi="Times New Roman"/>
          <w:sz w:val="24"/>
          <w:szCs w:val="24"/>
        </w:rPr>
        <w:t xml:space="preserve"> en los autos </w:t>
      </w:r>
      <w:r w:rsidRPr="00342F6B">
        <w:rPr>
          <w:rFonts w:ascii="Times New Roman" w:hAnsi="Times New Roman"/>
          <w:b/>
          <w:bCs/>
          <w:sz w:val="24"/>
          <w:szCs w:val="24"/>
        </w:rPr>
        <w:t xml:space="preserve">"Obregón, Francisco Víctor c/ </w:t>
      </w:r>
      <w:proofErr w:type="spellStart"/>
      <w:r w:rsidRPr="00342F6B">
        <w:rPr>
          <w:rFonts w:ascii="Times New Roman" w:hAnsi="Times New Roman"/>
          <w:b/>
          <w:bCs/>
          <w:sz w:val="24"/>
          <w:szCs w:val="24"/>
        </w:rPr>
        <w:t>Liberty</w:t>
      </w:r>
      <w:proofErr w:type="spellEnd"/>
      <w:r w:rsidRPr="00342F6B">
        <w:rPr>
          <w:rFonts w:ascii="Times New Roman" w:hAnsi="Times New Roman"/>
          <w:b/>
          <w:bCs/>
          <w:sz w:val="24"/>
          <w:szCs w:val="24"/>
        </w:rPr>
        <w:t xml:space="preserve"> ART s/ Recurso de Hecho"</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"...Que la solución del litigio en los términos indicados importó, asimismo,  una  inequívoca  desatención  de  la  doctrina constitucional afirmada por esta Corte en "Castillo, Ángel Santos c/ Cerámica Alberdi S.A." (Fallos: 327:3610 - 2004). En efecto, si bien ese precedente no se pronunció sobre la validez intrínseca del varias veces mentado trámite, fue del todo explícito en cuanto a que </w:t>
      </w:r>
      <w:r w:rsidRPr="00342F6B">
        <w:rPr>
          <w:rFonts w:ascii="Times New Roman" w:hAnsi="Times New Roman"/>
          <w:b/>
          <w:bCs/>
          <w:sz w:val="24"/>
          <w:szCs w:val="24"/>
        </w:rPr>
        <w:t>la habilitación de los estrados</w:t>
      </w:r>
      <w:r w:rsidRPr="00342F6B">
        <w:rPr>
          <w:rFonts w:ascii="Times New Roman" w:hAnsi="Times New Roman"/>
          <w:sz w:val="24"/>
          <w:szCs w:val="24"/>
        </w:rPr>
        <w:t xml:space="preserve"> provinciales a que su aplicación dé lugar </w:t>
      </w:r>
      <w:r w:rsidRPr="00342F6B">
        <w:rPr>
          <w:rFonts w:ascii="Times New Roman" w:hAnsi="Times New Roman"/>
          <w:b/>
          <w:bCs/>
          <w:sz w:val="24"/>
          <w:szCs w:val="24"/>
        </w:rPr>
        <w:t>no puede quedar condicionada o supeditada al previo cumplimiento de una vía administrativa ante "organismos de orden federal"</w:t>
      </w:r>
      <w:r w:rsidRPr="00342F6B">
        <w:rPr>
          <w:rFonts w:ascii="Times New Roman" w:hAnsi="Times New Roman"/>
          <w:sz w:val="24"/>
          <w:szCs w:val="24"/>
        </w:rPr>
        <w:t xml:space="preserve">, </w:t>
      </w:r>
      <w:r w:rsidRPr="00342F6B">
        <w:rPr>
          <w:rFonts w:ascii="Times New Roman" w:hAnsi="Times New Roman"/>
          <w:b/>
          <w:bCs/>
          <w:sz w:val="24"/>
          <w:szCs w:val="24"/>
        </w:rPr>
        <w:t>como lo son las comisiones médicas previstas en los arts. 21 y 22 de la LRT</w:t>
      </w:r>
      <w:r w:rsidRPr="00342F6B">
        <w:rPr>
          <w:rFonts w:ascii="Times New Roman" w:hAnsi="Times New Roman"/>
          <w:sz w:val="24"/>
          <w:szCs w:val="24"/>
        </w:rPr>
        <w:t xml:space="preserve"> (Castillo, cit., pág. 3620 y su cita)."</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sz w:val="24"/>
          <w:szCs w:val="24"/>
        </w:rPr>
        <w:tab/>
        <w:t xml:space="preserve">Asimismo y en honor a la brevedad hago extensivos los fundamentos vertidos en los precedentes jurisprudenciales </w:t>
      </w:r>
      <w:r w:rsidRPr="00342F6B">
        <w:rPr>
          <w:rFonts w:ascii="Times New Roman" w:hAnsi="Times New Roman"/>
          <w:b/>
          <w:bCs/>
          <w:sz w:val="24"/>
          <w:szCs w:val="24"/>
        </w:rPr>
        <w:t>"</w:t>
      </w:r>
      <w:proofErr w:type="spellStart"/>
      <w:r w:rsidRPr="00342F6B">
        <w:rPr>
          <w:rFonts w:ascii="Times New Roman" w:hAnsi="Times New Roman"/>
          <w:b/>
          <w:bCs/>
          <w:color w:val="000000"/>
          <w:sz w:val="24"/>
          <w:szCs w:val="24"/>
        </w:rPr>
        <w:t>Venialgo</w:t>
      </w:r>
      <w:proofErr w:type="spellEnd"/>
      <w:r w:rsidRPr="00342F6B">
        <w:rPr>
          <w:rFonts w:ascii="Times New Roman" w:hAnsi="Times New Roman"/>
          <w:b/>
          <w:bCs/>
          <w:color w:val="000000"/>
          <w:sz w:val="24"/>
          <w:szCs w:val="24"/>
        </w:rPr>
        <w:t xml:space="preserve"> Inocencio C/ Mapfre Aconcagua Aseguradora de Riesgos del Trabajo S.A. y otro" del 13 de marzo de 2007</w:t>
      </w:r>
      <w:r w:rsidRPr="00342F6B">
        <w:rPr>
          <w:rFonts w:ascii="Times New Roman" w:hAnsi="Times New Roman"/>
          <w:color w:val="000000"/>
          <w:sz w:val="24"/>
          <w:szCs w:val="24"/>
        </w:rPr>
        <w:t xml:space="preserve">, </w:t>
      </w:r>
      <w:r w:rsidRPr="00342F6B">
        <w:rPr>
          <w:rFonts w:ascii="Times New Roman" w:hAnsi="Times New Roman"/>
          <w:b/>
          <w:bCs/>
          <w:color w:val="000000"/>
          <w:sz w:val="24"/>
          <w:szCs w:val="24"/>
        </w:rPr>
        <w:t>"</w:t>
      </w:r>
      <w:proofErr w:type="spellStart"/>
      <w:r w:rsidRPr="00342F6B">
        <w:rPr>
          <w:rFonts w:ascii="Times New Roman" w:hAnsi="Times New Roman"/>
          <w:b/>
          <w:bCs/>
          <w:color w:val="000000"/>
          <w:sz w:val="24"/>
          <w:szCs w:val="24"/>
        </w:rPr>
        <w:t>Marchetti</w:t>
      </w:r>
      <w:proofErr w:type="spellEnd"/>
      <w:r w:rsidRPr="00342F6B">
        <w:rPr>
          <w:rFonts w:ascii="Times New Roman" w:hAnsi="Times New Roman"/>
          <w:b/>
          <w:bCs/>
          <w:color w:val="000000"/>
          <w:sz w:val="24"/>
          <w:szCs w:val="24"/>
        </w:rPr>
        <w:t xml:space="preserve">, </w:t>
      </w:r>
      <w:r w:rsidR="00342F6B" w:rsidRPr="00342F6B">
        <w:rPr>
          <w:rFonts w:ascii="Times New Roman" w:hAnsi="Times New Roman"/>
          <w:b/>
          <w:bCs/>
          <w:color w:val="000000"/>
          <w:sz w:val="24"/>
          <w:szCs w:val="24"/>
        </w:rPr>
        <w:t>Néstor</w:t>
      </w:r>
      <w:r w:rsidRPr="00342F6B">
        <w:rPr>
          <w:rFonts w:ascii="Times New Roman" w:hAnsi="Times New Roman"/>
          <w:b/>
          <w:bCs/>
          <w:color w:val="000000"/>
          <w:sz w:val="24"/>
          <w:szCs w:val="24"/>
        </w:rPr>
        <w:t xml:space="preserve"> Gabriel c/ La Caja ART s/ Ley 24557"</w:t>
      </w:r>
      <w:r w:rsidRPr="00342F6B">
        <w:rPr>
          <w:rFonts w:ascii="Times New Roman" w:hAnsi="Times New Roman"/>
          <w:color w:val="000000"/>
          <w:sz w:val="24"/>
          <w:szCs w:val="24"/>
        </w:rPr>
        <w:t xml:space="preserve"> y</w:t>
      </w:r>
      <w:r w:rsidRPr="00342F6B">
        <w:rPr>
          <w:rFonts w:ascii="Times New Roman" w:hAnsi="Times New Roman"/>
          <w:b/>
          <w:bCs/>
          <w:color w:val="000000"/>
          <w:sz w:val="24"/>
          <w:szCs w:val="24"/>
        </w:rPr>
        <w:t xml:space="preserve"> "</w:t>
      </w:r>
      <w:r w:rsidR="00342F6B" w:rsidRPr="00342F6B">
        <w:rPr>
          <w:rFonts w:ascii="Times New Roman" w:hAnsi="Times New Roman"/>
          <w:b/>
          <w:bCs/>
          <w:color w:val="000000"/>
          <w:sz w:val="24"/>
          <w:szCs w:val="24"/>
        </w:rPr>
        <w:t>González</w:t>
      </w:r>
      <w:r w:rsidRPr="00342F6B">
        <w:rPr>
          <w:rFonts w:ascii="Times New Roman" w:hAnsi="Times New Roman"/>
          <w:b/>
          <w:bCs/>
          <w:color w:val="000000"/>
          <w:sz w:val="24"/>
          <w:szCs w:val="24"/>
        </w:rPr>
        <w:t xml:space="preserve"> </w:t>
      </w:r>
      <w:proofErr w:type="spellStart"/>
      <w:r w:rsidRPr="00342F6B">
        <w:rPr>
          <w:rFonts w:ascii="Times New Roman" w:hAnsi="Times New Roman"/>
          <w:b/>
          <w:bCs/>
          <w:color w:val="000000"/>
          <w:sz w:val="24"/>
          <w:szCs w:val="24"/>
        </w:rPr>
        <w:t>Protacion</w:t>
      </w:r>
      <w:proofErr w:type="spellEnd"/>
      <w:r w:rsidRPr="00342F6B">
        <w:rPr>
          <w:rFonts w:ascii="Times New Roman" w:hAnsi="Times New Roman"/>
          <w:b/>
          <w:bCs/>
          <w:color w:val="000000"/>
          <w:sz w:val="24"/>
          <w:szCs w:val="24"/>
        </w:rPr>
        <w:t xml:space="preserve"> c/ </w:t>
      </w:r>
      <w:proofErr w:type="spellStart"/>
      <w:r w:rsidRPr="00342F6B">
        <w:rPr>
          <w:rFonts w:ascii="Times New Roman" w:hAnsi="Times New Roman"/>
          <w:b/>
          <w:bCs/>
          <w:color w:val="000000"/>
          <w:sz w:val="24"/>
          <w:szCs w:val="24"/>
        </w:rPr>
        <w:t>Berckley</w:t>
      </w:r>
      <w:proofErr w:type="spellEnd"/>
      <w:r w:rsidRPr="00342F6B">
        <w:rPr>
          <w:rFonts w:ascii="Times New Roman" w:hAnsi="Times New Roman"/>
          <w:b/>
          <w:bCs/>
          <w:color w:val="000000"/>
          <w:sz w:val="24"/>
          <w:szCs w:val="24"/>
        </w:rPr>
        <w:t xml:space="preserve"> International ART S.A. s/ Accidente Laboral - Acción Civil"</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t xml:space="preserve">Atento la inconstitucionalidad de los mencionados </w:t>
      </w:r>
      <w:r w:rsidRPr="00342F6B">
        <w:rPr>
          <w:rFonts w:ascii="Times New Roman" w:hAnsi="Times New Roman"/>
          <w:b/>
          <w:bCs/>
          <w:color w:val="000000"/>
          <w:sz w:val="24"/>
          <w:szCs w:val="24"/>
        </w:rPr>
        <w:t>artículos 21, 22 y 46 L.R.T.</w:t>
      </w:r>
      <w:r w:rsidRPr="00342F6B">
        <w:rPr>
          <w:rFonts w:ascii="Times New Roman" w:hAnsi="Times New Roman"/>
          <w:color w:val="000000"/>
          <w:sz w:val="24"/>
          <w:szCs w:val="24"/>
        </w:rPr>
        <w:t xml:space="preserve">, la misma se hace extensiva al </w:t>
      </w:r>
      <w:r w:rsidRPr="00342F6B">
        <w:rPr>
          <w:rFonts w:ascii="Times New Roman" w:hAnsi="Times New Roman"/>
          <w:b/>
          <w:bCs/>
          <w:color w:val="000000"/>
          <w:sz w:val="24"/>
          <w:szCs w:val="24"/>
        </w:rPr>
        <w:t xml:space="preserve">artículo 8 incisos 3 y 4 del mencionado cuerpo </w:t>
      </w:r>
      <w:r w:rsidRPr="00342F6B">
        <w:rPr>
          <w:rFonts w:ascii="Times New Roman" w:hAnsi="Times New Roman"/>
          <w:b/>
          <w:bCs/>
          <w:color w:val="000000"/>
          <w:sz w:val="24"/>
          <w:szCs w:val="24"/>
        </w:rPr>
        <w:lastRenderedPageBreak/>
        <w:t>legal</w:t>
      </w:r>
      <w:r w:rsidRPr="00342F6B">
        <w:rPr>
          <w:rFonts w:ascii="Times New Roman" w:hAnsi="Times New Roman"/>
          <w:color w:val="000000"/>
          <w:sz w:val="24"/>
          <w:szCs w:val="24"/>
        </w:rPr>
        <w:t>, hallándose facultado el Juez para determinar la Incapacidad Laboral Permanente y el grado de la misma.</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En referencia al planteo de  inconstitucionalidad del </w:t>
      </w:r>
      <w:r w:rsidRPr="00342F6B">
        <w:rPr>
          <w:rFonts w:ascii="Times New Roman" w:hAnsi="Times New Roman"/>
          <w:b/>
          <w:bCs/>
          <w:sz w:val="24"/>
          <w:szCs w:val="24"/>
        </w:rPr>
        <w:t>art. 46 de la ley nacional nº 24.557</w:t>
      </w:r>
      <w:r w:rsidRPr="00342F6B">
        <w:rPr>
          <w:rFonts w:ascii="Times New Roman" w:hAnsi="Times New Roman"/>
          <w:sz w:val="24"/>
          <w:szCs w:val="24"/>
        </w:rPr>
        <w:t xml:space="preserve"> me remito al pronunciamiento del </w:t>
      </w:r>
      <w:r w:rsidRPr="00342F6B">
        <w:rPr>
          <w:rFonts w:ascii="Times New Roman" w:hAnsi="Times New Roman"/>
          <w:b/>
          <w:bCs/>
          <w:sz w:val="24"/>
          <w:szCs w:val="24"/>
        </w:rPr>
        <w:t>7 de septiembre de 2004</w:t>
      </w:r>
      <w:r w:rsidRPr="00342F6B">
        <w:rPr>
          <w:rFonts w:ascii="Times New Roman" w:hAnsi="Times New Roman"/>
          <w:sz w:val="24"/>
          <w:szCs w:val="24"/>
        </w:rPr>
        <w:t xml:space="preserve">, emanado de la </w:t>
      </w:r>
      <w:r w:rsidRPr="00342F6B">
        <w:rPr>
          <w:rFonts w:ascii="Times New Roman" w:hAnsi="Times New Roman"/>
          <w:b/>
          <w:bCs/>
          <w:sz w:val="24"/>
          <w:szCs w:val="24"/>
        </w:rPr>
        <w:t>Corte Suprema de Justicia de la Nación</w:t>
      </w:r>
      <w:r w:rsidRPr="00342F6B">
        <w:rPr>
          <w:rFonts w:ascii="Times New Roman" w:hAnsi="Times New Roman"/>
          <w:sz w:val="24"/>
          <w:szCs w:val="24"/>
        </w:rPr>
        <w:t xml:space="preserve"> en los autos </w:t>
      </w:r>
      <w:r w:rsidRPr="00342F6B">
        <w:rPr>
          <w:rFonts w:ascii="Times New Roman" w:hAnsi="Times New Roman"/>
          <w:b/>
          <w:bCs/>
          <w:sz w:val="24"/>
          <w:szCs w:val="24"/>
        </w:rPr>
        <w:t xml:space="preserve">"Castillo, </w:t>
      </w:r>
      <w:r w:rsidR="00342F6B" w:rsidRPr="00342F6B">
        <w:rPr>
          <w:rFonts w:ascii="Times New Roman" w:hAnsi="Times New Roman"/>
          <w:b/>
          <w:bCs/>
          <w:sz w:val="24"/>
          <w:szCs w:val="24"/>
        </w:rPr>
        <w:t>Ángel</w:t>
      </w:r>
      <w:r w:rsidRPr="00342F6B">
        <w:rPr>
          <w:rFonts w:ascii="Times New Roman" w:hAnsi="Times New Roman"/>
          <w:b/>
          <w:bCs/>
          <w:sz w:val="24"/>
          <w:szCs w:val="24"/>
        </w:rPr>
        <w:t xml:space="preserve"> S. c/ Cerámica Alberdi S.A."</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t xml:space="preserve">Concordantemente, me remito a los </w:t>
      </w:r>
      <w:r w:rsidRPr="00342F6B">
        <w:rPr>
          <w:rFonts w:ascii="Times New Roman" w:hAnsi="Times New Roman"/>
          <w:b/>
          <w:bCs/>
          <w:color w:val="000000"/>
          <w:sz w:val="24"/>
          <w:szCs w:val="24"/>
        </w:rPr>
        <w:t>terminantes y contundentes argumentos</w:t>
      </w:r>
      <w:r w:rsidRPr="00342F6B">
        <w:rPr>
          <w:rFonts w:ascii="Times New Roman" w:hAnsi="Times New Roman"/>
          <w:color w:val="000000"/>
          <w:sz w:val="24"/>
          <w:szCs w:val="24"/>
        </w:rPr>
        <w:t xml:space="preserve"> contenidos en el pronunciamiento dictado el </w:t>
      </w:r>
      <w:r w:rsidRPr="00342F6B">
        <w:rPr>
          <w:rFonts w:ascii="Times New Roman" w:hAnsi="Times New Roman"/>
          <w:b/>
          <w:bCs/>
          <w:color w:val="000000"/>
          <w:sz w:val="24"/>
          <w:szCs w:val="24"/>
        </w:rPr>
        <w:t>12 de junio de 2007</w:t>
      </w:r>
      <w:r w:rsidRPr="00342F6B">
        <w:rPr>
          <w:rFonts w:ascii="Times New Roman" w:hAnsi="Times New Roman"/>
          <w:color w:val="000000"/>
          <w:sz w:val="24"/>
          <w:szCs w:val="24"/>
        </w:rPr>
        <w:t xml:space="preserve"> por la </w:t>
      </w:r>
      <w:r w:rsidRPr="00342F6B">
        <w:rPr>
          <w:rFonts w:ascii="Times New Roman" w:hAnsi="Times New Roman"/>
          <w:b/>
          <w:bCs/>
          <w:color w:val="000000"/>
          <w:sz w:val="24"/>
          <w:szCs w:val="24"/>
        </w:rPr>
        <w:t>Corte Suprema de Justicia de la Nación</w:t>
      </w:r>
      <w:r w:rsidRPr="00342F6B">
        <w:rPr>
          <w:rFonts w:ascii="Times New Roman" w:hAnsi="Times New Roman"/>
          <w:color w:val="000000"/>
          <w:sz w:val="24"/>
          <w:szCs w:val="24"/>
        </w:rPr>
        <w:t xml:space="preserve">, en los autos caratulados </w:t>
      </w:r>
      <w:r w:rsidRPr="00342F6B">
        <w:rPr>
          <w:rFonts w:ascii="Times New Roman" w:hAnsi="Times New Roman"/>
          <w:b/>
          <w:bCs/>
          <w:color w:val="000000"/>
          <w:sz w:val="24"/>
          <w:szCs w:val="24"/>
        </w:rPr>
        <w:t>"</w:t>
      </w:r>
      <w:proofErr w:type="spellStart"/>
      <w:r w:rsidRPr="00342F6B">
        <w:rPr>
          <w:rFonts w:ascii="Times New Roman" w:hAnsi="Times New Roman"/>
          <w:b/>
          <w:bCs/>
          <w:color w:val="000000"/>
          <w:sz w:val="24"/>
          <w:szCs w:val="24"/>
        </w:rPr>
        <w:t>Llosco</w:t>
      </w:r>
      <w:proofErr w:type="spellEnd"/>
      <w:r w:rsidRPr="00342F6B">
        <w:rPr>
          <w:rFonts w:ascii="Times New Roman" w:hAnsi="Times New Roman"/>
          <w:b/>
          <w:bCs/>
          <w:color w:val="000000"/>
          <w:sz w:val="24"/>
          <w:szCs w:val="24"/>
        </w:rPr>
        <w:t xml:space="preserve">, Raúl c/ </w:t>
      </w:r>
      <w:proofErr w:type="spellStart"/>
      <w:r w:rsidRPr="00342F6B">
        <w:rPr>
          <w:rFonts w:ascii="Times New Roman" w:hAnsi="Times New Roman"/>
          <w:b/>
          <w:bCs/>
          <w:color w:val="000000"/>
          <w:sz w:val="24"/>
          <w:szCs w:val="24"/>
        </w:rPr>
        <w:t>Irmi</w:t>
      </w:r>
      <w:proofErr w:type="spellEnd"/>
      <w:r w:rsidRPr="00342F6B">
        <w:rPr>
          <w:rFonts w:ascii="Times New Roman" w:hAnsi="Times New Roman"/>
          <w:b/>
          <w:bCs/>
          <w:color w:val="000000"/>
          <w:sz w:val="24"/>
          <w:szCs w:val="24"/>
        </w:rPr>
        <w:t xml:space="preserve"> S.A. s/ Recurso de Hecho"</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r w:rsidRPr="00342F6B">
        <w:rPr>
          <w:rFonts w:ascii="Times New Roman" w:hAnsi="Times New Roman"/>
          <w:sz w:val="24"/>
          <w:szCs w:val="24"/>
        </w:rPr>
        <w:tab/>
        <w:t xml:space="preserve">Por ello y en virtud de los precedentes señalados, </w:t>
      </w:r>
      <w:r w:rsidRPr="00342F6B">
        <w:rPr>
          <w:rFonts w:ascii="Times New Roman" w:hAnsi="Times New Roman"/>
          <w:b/>
          <w:bCs/>
          <w:sz w:val="24"/>
          <w:szCs w:val="24"/>
        </w:rPr>
        <w:t xml:space="preserve">resulta inequívoca la competencia de este Tribunal para entender en el presente reclamo </w:t>
      </w:r>
      <w:r w:rsidRPr="00342F6B">
        <w:rPr>
          <w:rFonts w:ascii="Times New Roman" w:hAnsi="Times New Roman"/>
          <w:sz w:val="24"/>
          <w:szCs w:val="24"/>
        </w:rPr>
        <w:t xml:space="preserve"> en razón de la </w:t>
      </w:r>
      <w:r w:rsidRPr="00342F6B">
        <w:rPr>
          <w:rFonts w:ascii="Times New Roman" w:hAnsi="Times New Roman"/>
          <w:b/>
          <w:bCs/>
          <w:sz w:val="24"/>
          <w:szCs w:val="24"/>
        </w:rPr>
        <w:t>materia.</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En relación al planteo de </w:t>
      </w:r>
      <w:r w:rsidRPr="00342F6B">
        <w:rPr>
          <w:rFonts w:ascii="Times New Roman" w:hAnsi="Times New Roman"/>
          <w:b/>
          <w:bCs/>
          <w:sz w:val="24"/>
          <w:szCs w:val="24"/>
        </w:rPr>
        <w:t>inconstitucionalidad del art. 12 de la ley 24.557</w:t>
      </w:r>
      <w:r w:rsidRPr="00342F6B">
        <w:rPr>
          <w:rFonts w:ascii="Times New Roman" w:hAnsi="Times New Roman"/>
          <w:sz w:val="24"/>
          <w:szCs w:val="24"/>
        </w:rPr>
        <w:t xml:space="preserve">, conforme el </w:t>
      </w:r>
      <w:r w:rsidRPr="00342F6B">
        <w:rPr>
          <w:rFonts w:ascii="Times New Roman" w:hAnsi="Times New Roman"/>
          <w:b/>
          <w:bCs/>
          <w:sz w:val="24"/>
          <w:szCs w:val="24"/>
        </w:rPr>
        <w:t>decreto nº 1694/2009</w:t>
      </w:r>
      <w:r w:rsidRPr="00342F6B">
        <w:rPr>
          <w:rFonts w:ascii="Times New Roman" w:hAnsi="Times New Roman"/>
          <w:sz w:val="24"/>
          <w:szCs w:val="24"/>
        </w:rPr>
        <w:t>,</w:t>
      </w:r>
      <w:r w:rsidRPr="00342F6B">
        <w:rPr>
          <w:rFonts w:ascii="Times New Roman" w:hAnsi="Times New Roman"/>
          <w:b/>
          <w:bCs/>
          <w:sz w:val="24"/>
          <w:szCs w:val="24"/>
        </w:rPr>
        <w:t xml:space="preserve"> las prestaciones dinerarias por Incapacidad Laboral Temporaria (ILT) o Permanente Provisoria se deben calcular, liquidar y ajustar de conformidad con lo establecido por el artículo 208 de la Ley de Contrato de Trabajo Nº 20.744  y sus modificatorias</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En tal sentido, destaco que </w:t>
      </w:r>
      <w:r w:rsidRPr="00342F6B">
        <w:rPr>
          <w:rFonts w:ascii="Times New Roman" w:hAnsi="Times New Roman"/>
          <w:b/>
          <w:bCs/>
          <w:sz w:val="24"/>
          <w:szCs w:val="24"/>
        </w:rPr>
        <w:t>el cómputo excluyente del salario previsional le causa al trabajador un perjuicio</w:t>
      </w:r>
      <w:r w:rsidRPr="00342F6B">
        <w:rPr>
          <w:rFonts w:ascii="Times New Roman" w:hAnsi="Times New Roman"/>
          <w:sz w:val="24"/>
          <w:szCs w:val="24"/>
        </w:rPr>
        <w:t xml:space="preserve">, pues </w:t>
      </w:r>
      <w:r w:rsidRPr="00342F6B">
        <w:rPr>
          <w:rFonts w:ascii="Times New Roman" w:hAnsi="Times New Roman"/>
          <w:b/>
          <w:bCs/>
          <w:sz w:val="24"/>
          <w:szCs w:val="24"/>
        </w:rPr>
        <w:t>los daños sufridos en las diferentes secuencias de su incapacidad son fijados solo computando una parte de remuneración y aplicando los topes máximos y mínimos del régimen previsional</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sz w:val="24"/>
          <w:szCs w:val="24"/>
        </w:rPr>
        <w:tab/>
        <w:t xml:space="preserve">La exclusión de los llamados "beneficios sociales", de las asignaciones no remunerativas fijadas en las negociaciones convencionales contradice los fallos emanados del Alto Tribunal en sus precedentes </w:t>
      </w:r>
      <w:r w:rsidRPr="00342F6B">
        <w:rPr>
          <w:rFonts w:ascii="Times New Roman" w:hAnsi="Times New Roman"/>
          <w:b/>
          <w:bCs/>
          <w:sz w:val="24"/>
          <w:szCs w:val="24"/>
        </w:rPr>
        <w:t>"Pérez Aníbal c/Disco S.A."</w:t>
      </w:r>
      <w:r w:rsidRPr="00342F6B">
        <w:rPr>
          <w:rFonts w:ascii="Times New Roman" w:hAnsi="Times New Roman"/>
          <w:sz w:val="24"/>
          <w:szCs w:val="24"/>
        </w:rPr>
        <w:t xml:space="preserve">, </w:t>
      </w:r>
      <w:r w:rsidRPr="00342F6B">
        <w:rPr>
          <w:rFonts w:ascii="Times New Roman" w:hAnsi="Times New Roman"/>
          <w:b/>
          <w:bCs/>
          <w:sz w:val="24"/>
          <w:szCs w:val="24"/>
        </w:rPr>
        <w:t xml:space="preserve">"González, Martín Nicolás c/ </w:t>
      </w:r>
      <w:proofErr w:type="spellStart"/>
      <w:r w:rsidRPr="00342F6B">
        <w:rPr>
          <w:rFonts w:ascii="Times New Roman" w:hAnsi="Times New Roman"/>
          <w:b/>
          <w:bCs/>
          <w:sz w:val="24"/>
          <w:szCs w:val="24"/>
        </w:rPr>
        <w:t>Polimat</w:t>
      </w:r>
      <w:proofErr w:type="spellEnd"/>
      <w:r w:rsidRPr="00342F6B">
        <w:rPr>
          <w:rFonts w:ascii="Times New Roman" w:hAnsi="Times New Roman"/>
          <w:b/>
          <w:bCs/>
          <w:sz w:val="24"/>
          <w:szCs w:val="24"/>
        </w:rPr>
        <w:t xml:space="preserve"> S.A. y otro"</w:t>
      </w:r>
      <w:r w:rsidRPr="00342F6B">
        <w:rPr>
          <w:rFonts w:ascii="Times New Roman" w:hAnsi="Times New Roman"/>
          <w:sz w:val="24"/>
          <w:szCs w:val="24"/>
        </w:rPr>
        <w:t xml:space="preserve">, </w:t>
      </w:r>
      <w:r w:rsidRPr="00342F6B">
        <w:rPr>
          <w:rFonts w:ascii="Times New Roman" w:hAnsi="Times New Roman"/>
          <w:b/>
          <w:bCs/>
          <w:sz w:val="24"/>
          <w:szCs w:val="24"/>
        </w:rPr>
        <w:t>"</w:t>
      </w:r>
      <w:proofErr w:type="spellStart"/>
      <w:r w:rsidRPr="00342F6B">
        <w:rPr>
          <w:rFonts w:ascii="Times New Roman" w:hAnsi="Times New Roman"/>
          <w:b/>
          <w:bCs/>
          <w:sz w:val="24"/>
          <w:szCs w:val="24"/>
        </w:rPr>
        <w:t>Oriolo</w:t>
      </w:r>
      <w:proofErr w:type="spellEnd"/>
      <w:r w:rsidRPr="00342F6B">
        <w:rPr>
          <w:rFonts w:ascii="Times New Roman" w:hAnsi="Times New Roman"/>
          <w:b/>
          <w:bCs/>
          <w:sz w:val="24"/>
          <w:szCs w:val="24"/>
        </w:rPr>
        <w:t>, Jorge Humberto y otros c/ Estado Nacional Ministerio de Justicia, Seguridad y Derechos Humanos, Policía Federal Argentina"</w:t>
      </w:r>
      <w:r w:rsidRPr="00342F6B">
        <w:rPr>
          <w:rFonts w:ascii="Times New Roman" w:hAnsi="Times New Roman"/>
          <w:sz w:val="24"/>
          <w:szCs w:val="24"/>
        </w:rPr>
        <w:t xml:space="preserve"> y </w:t>
      </w:r>
      <w:r w:rsidRPr="00342F6B">
        <w:rPr>
          <w:rFonts w:ascii="Times New Roman" w:hAnsi="Times New Roman"/>
          <w:b/>
          <w:bCs/>
          <w:color w:val="000000"/>
          <w:sz w:val="24"/>
          <w:szCs w:val="24"/>
        </w:rPr>
        <w:t>"</w:t>
      </w:r>
      <w:r w:rsidR="00342F6B" w:rsidRPr="00342F6B">
        <w:rPr>
          <w:rFonts w:ascii="Times New Roman" w:hAnsi="Times New Roman"/>
          <w:b/>
          <w:bCs/>
          <w:color w:val="000000"/>
          <w:sz w:val="24"/>
          <w:szCs w:val="24"/>
        </w:rPr>
        <w:t>Díaz</w:t>
      </w:r>
      <w:r w:rsidRPr="00342F6B">
        <w:rPr>
          <w:rFonts w:ascii="Times New Roman" w:hAnsi="Times New Roman"/>
          <w:b/>
          <w:bCs/>
          <w:color w:val="000000"/>
          <w:sz w:val="24"/>
          <w:szCs w:val="24"/>
        </w:rPr>
        <w:t xml:space="preserve">, Paulo Vicente c/ Cervecería y </w:t>
      </w:r>
      <w:proofErr w:type="spellStart"/>
      <w:r w:rsidRPr="00342F6B">
        <w:rPr>
          <w:rFonts w:ascii="Times New Roman" w:hAnsi="Times New Roman"/>
          <w:b/>
          <w:bCs/>
          <w:color w:val="000000"/>
          <w:sz w:val="24"/>
          <w:szCs w:val="24"/>
        </w:rPr>
        <w:t>Maltería</w:t>
      </w:r>
      <w:proofErr w:type="spellEnd"/>
      <w:r w:rsidRPr="00342F6B">
        <w:rPr>
          <w:rFonts w:ascii="Times New Roman" w:hAnsi="Times New Roman"/>
          <w:b/>
          <w:bCs/>
          <w:color w:val="000000"/>
          <w:sz w:val="24"/>
          <w:szCs w:val="24"/>
        </w:rPr>
        <w:t xml:space="preserve"> Quilmes S.A."</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r w:rsidRPr="00342F6B">
        <w:rPr>
          <w:rFonts w:ascii="Times New Roman" w:hAnsi="Times New Roman"/>
          <w:sz w:val="24"/>
          <w:szCs w:val="24"/>
        </w:rPr>
        <w:tab/>
      </w:r>
      <w:r w:rsidRPr="00342F6B">
        <w:rPr>
          <w:rFonts w:ascii="Times New Roman" w:hAnsi="Times New Roman"/>
          <w:b/>
          <w:bCs/>
          <w:sz w:val="24"/>
          <w:szCs w:val="24"/>
        </w:rPr>
        <w:t>Asimismo, el IBM no respeta la integridad del haber del trabajador, no toma en cuenta las mejoras salariales convencionales, ni los aumentos otorgados por el empleador, ni los fijados legalmente durante la interrupción de la prestación de servicios.</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r w:rsidRPr="00342F6B">
        <w:rPr>
          <w:rFonts w:ascii="Times New Roman" w:hAnsi="Times New Roman"/>
          <w:sz w:val="24"/>
          <w:szCs w:val="24"/>
        </w:rPr>
        <w:tab/>
      </w:r>
      <w:r w:rsidRPr="00342F6B">
        <w:rPr>
          <w:rFonts w:ascii="Times New Roman" w:hAnsi="Times New Roman"/>
          <w:b/>
          <w:bCs/>
          <w:sz w:val="24"/>
          <w:szCs w:val="24"/>
        </w:rPr>
        <w:t xml:space="preserve">Tampoco se </w:t>
      </w:r>
      <w:r w:rsidR="00342F6B" w:rsidRPr="00342F6B">
        <w:rPr>
          <w:rFonts w:ascii="Times New Roman" w:hAnsi="Times New Roman"/>
          <w:b/>
          <w:bCs/>
          <w:sz w:val="24"/>
          <w:szCs w:val="24"/>
        </w:rPr>
        <w:t>prevé</w:t>
      </w:r>
      <w:r w:rsidRPr="00342F6B">
        <w:rPr>
          <w:rFonts w:ascii="Times New Roman" w:hAnsi="Times New Roman"/>
          <w:b/>
          <w:bCs/>
          <w:sz w:val="24"/>
          <w:szCs w:val="24"/>
        </w:rPr>
        <w:t xml:space="preserve"> ninguna actualización o reajuste de dicho valor mensual, a pesar que entre su  fijación y el momento de la liquidación de la indemnización por la incapacidad permanente, transcurre un lapso prolongado de tiempo, en los cuales se otorgan aumentos salariales y ocurren procesos inflacionarios.</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r w:rsidRPr="00342F6B">
        <w:rPr>
          <w:rFonts w:ascii="Times New Roman" w:hAnsi="Times New Roman"/>
          <w:b/>
          <w:bCs/>
          <w:sz w:val="24"/>
          <w:szCs w:val="24"/>
        </w:rPr>
        <w:tab/>
        <w:t>Calcular la indemnización definitiva sin contemplar los aumentos o actualización durante el período que abarca la primera manifestación invalidante y el momento de practicar la liquidación definitiva, produce como resultado la determinación de una indemnización tarifada, absolutamente desvirtuada en relación a los fines con que fue creada.</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Concordantemente, se ha pronunciado el </w:t>
      </w:r>
      <w:r w:rsidRPr="00342F6B">
        <w:rPr>
          <w:rFonts w:ascii="Times New Roman" w:hAnsi="Times New Roman"/>
          <w:b/>
          <w:bCs/>
          <w:sz w:val="24"/>
          <w:szCs w:val="24"/>
        </w:rPr>
        <w:t>29 de febrero de 2011</w:t>
      </w:r>
      <w:r w:rsidRPr="00342F6B">
        <w:rPr>
          <w:rFonts w:ascii="Times New Roman" w:hAnsi="Times New Roman"/>
          <w:sz w:val="24"/>
          <w:szCs w:val="24"/>
        </w:rPr>
        <w:t xml:space="preserve"> la </w:t>
      </w:r>
      <w:r w:rsidRPr="00342F6B">
        <w:rPr>
          <w:rFonts w:ascii="Times New Roman" w:hAnsi="Times New Roman"/>
          <w:b/>
          <w:bCs/>
          <w:sz w:val="24"/>
          <w:szCs w:val="24"/>
        </w:rPr>
        <w:t>Sala Iª de la Cámara Nacional de Apelaciones del Trabajo</w:t>
      </w:r>
      <w:r w:rsidRPr="00342F6B">
        <w:rPr>
          <w:rFonts w:ascii="Times New Roman" w:hAnsi="Times New Roman"/>
          <w:sz w:val="24"/>
          <w:szCs w:val="24"/>
        </w:rPr>
        <w:t xml:space="preserve">, en los autos </w:t>
      </w:r>
      <w:r w:rsidRPr="00342F6B">
        <w:rPr>
          <w:rFonts w:ascii="Times New Roman" w:hAnsi="Times New Roman"/>
          <w:b/>
          <w:bCs/>
          <w:sz w:val="24"/>
          <w:szCs w:val="24"/>
        </w:rPr>
        <w:t>"</w:t>
      </w:r>
      <w:proofErr w:type="spellStart"/>
      <w:r w:rsidRPr="00342F6B">
        <w:rPr>
          <w:rFonts w:ascii="Times New Roman" w:hAnsi="Times New Roman"/>
          <w:b/>
          <w:bCs/>
          <w:sz w:val="24"/>
          <w:szCs w:val="24"/>
        </w:rPr>
        <w:t>Driollet</w:t>
      </w:r>
      <w:proofErr w:type="spellEnd"/>
      <w:r w:rsidRPr="00342F6B">
        <w:rPr>
          <w:rFonts w:ascii="Times New Roman" w:hAnsi="Times New Roman"/>
          <w:b/>
          <w:bCs/>
          <w:sz w:val="24"/>
          <w:szCs w:val="24"/>
        </w:rPr>
        <w:t xml:space="preserve"> Daniel </w:t>
      </w:r>
      <w:r w:rsidRPr="00342F6B">
        <w:rPr>
          <w:rFonts w:ascii="Times New Roman" w:hAnsi="Times New Roman"/>
          <w:b/>
          <w:bCs/>
          <w:sz w:val="24"/>
          <w:szCs w:val="24"/>
        </w:rPr>
        <w:lastRenderedPageBreak/>
        <w:t>c/</w:t>
      </w:r>
      <w:proofErr w:type="spellStart"/>
      <w:r w:rsidRPr="00342F6B">
        <w:rPr>
          <w:rFonts w:ascii="Times New Roman" w:hAnsi="Times New Roman"/>
          <w:b/>
          <w:bCs/>
          <w:sz w:val="24"/>
          <w:szCs w:val="24"/>
        </w:rPr>
        <w:t>Asociart</w:t>
      </w:r>
      <w:proofErr w:type="spellEnd"/>
      <w:r w:rsidRPr="00342F6B">
        <w:rPr>
          <w:rFonts w:ascii="Times New Roman" w:hAnsi="Times New Roman"/>
          <w:b/>
          <w:bCs/>
          <w:sz w:val="24"/>
          <w:szCs w:val="24"/>
        </w:rPr>
        <w:t xml:space="preserve"> S.A. A.R.T. S/ Accidente - Ley Especial"</w:t>
      </w:r>
      <w:r w:rsidRPr="00342F6B">
        <w:rPr>
          <w:rFonts w:ascii="Times New Roman" w:hAnsi="Times New Roman"/>
          <w:sz w:val="24"/>
          <w:szCs w:val="24"/>
        </w:rPr>
        <w:t xml:space="preserve">, ordenando la utilización analógica del criterio del </w:t>
      </w:r>
      <w:r w:rsidRPr="00342F6B">
        <w:rPr>
          <w:rFonts w:ascii="Times New Roman" w:hAnsi="Times New Roman"/>
          <w:b/>
          <w:bCs/>
          <w:sz w:val="24"/>
          <w:szCs w:val="24"/>
        </w:rPr>
        <w:t xml:space="preserve">art. 208 </w:t>
      </w:r>
      <w:proofErr w:type="gramStart"/>
      <w:r w:rsidRPr="00342F6B">
        <w:rPr>
          <w:rFonts w:ascii="Times New Roman" w:hAnsi="Times New Roman"/>
          <w:b/>
          <w:bCs/>
          <w:sz w:val="24"/>
          <w:szCs w:val="24"/>
        </w:rPr>
        <w:t>L.C.T.</w:t>
      </w:r>
      <w:r w:rsidRPr="00342F6B">
        <w:rPr>
          <w:rFonts w:ascii="Times New Roman" w:hAnsi="Times New Roman"/>
          <w:sz w:val="24"/>
          <w:szCs w:val="24"/>
        </w:rPr>
        <w:t>.</w:t>
      </w:r>
      <w:proofErr w:type="gramEnd"/>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También dijo la </w:t>
      </w:r>
      <w:r w:rsidRPr="00342F6B">
        <w:rPr>
          <w:rFonts w:ascii="Times New Roman" w:hAnsi="Times New Roman"/>
          <w:b/>
          <w:bCs/>
          <w:sz w:val="24"/>
          <w:szCs w:val="24"/>
        </w:rPr>
        <w:t>Sala Vª del Fuero</w:t>
      </w:r>
      <w:r w:rsidRPr="00342F6B">
        <w:rPr>
          <w:rFonts w:ascii="Times New Roman" w:hAnsi="Times New Roman"/>
          <w:sz w:val="24"/>
          <w:szCs w:val="24"/>
        </w:rPr>
        <w:t xml:space="preserve"> el </w:t>
      </w:r>
      <w:r w:rsidRPr="00342F6B">
        <w:rPr>
          <w:rFonts w:ascii="Times New Roman" w:hAnsi="Times New Roman"/>
          <w:b/>
          <w:bCs/>
          <w:sz w:val="24"/>
          <w:szCs w:val="24"/>
        </w:rPr>
        <w:t>5 de julio de 2006</w:t>
      </w:r>
      <w:r w:rsidRPr="00342F6B">
        <w:rPr>
          <w:rFonts w:ascii="Times New Roman" w:hAnsi="Times New Roman"/>
          <w:sz w:val="24"/>
          <w:szCs w:val="24"/>
        </w:rPr>
        <w:t xml:space="preserve">, en su precedente </w:t>
      </w:r>
      <w:r w:rsidRPr="00342F6B">
        <w:rPr>
          <w:rFonts w:ascii="Times New Roman" w:hAnsi="Times New Roman"/>
          <w:b/>
          <w:bCs/>
          <w:sz w:val="24"/>
          <w:szCs w:val="24"/>
        </w:rPr>
        <w:t>"Lucero, Cristian Guillermo c/ Provincia A.R.T. S.A. y otro s/ Despido"</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"El ingreso base al que hace referencia el art. 12 de la ley 24.557 es claramente reprochable desde el punto de vista constitucional cuando de su cálculo resulta para el trabajador accidentado un importe inferior al que normalmente le correspondería como contraprestación por su labor. El fundamento jurídico de tal prestación es la situación de incapacidad en que se halla el trabajador, en virtud de una circunstancia que el ordenamiento jurídico le imputa al empleador (subrogado en sus obligaciones por la ART). </w:t>
      </w:r>
      <w:r w:rsidRPr="00342F6B">
        <w:rPr>
          <w:rFonts w:ascii="Times New Roman" w:hAnsi="Times New Roman"/>
          <w:b/>
          <w:bCs/>
          <w:sz w:val="24"/>
          <w:szCs w:val="24"/>
        </w:rPr>
        <w:t>No tiene sentido que durante ese lapso el trabajador se vea afectado por un déficit en su "ingreso de bolsillo", que tiene carácter alimentario, en virtud de una causa que no le es imputable, y que la norma le asigna a la responsabilidad del empleador</w:t>
      </w:r>
      <w:r w:rsidRPr="00342F6B">
        <w:rPr>
          <w:rFonts w:ascii="Times New Roman" w:hAnsi="Times New Roman"/>
          <w:sz w:val="24"/>
          <w:szCs w:val="24"/>
        </w:rPr>
        <w:t>. (En el caso el trabajador ve claramente afectada su remuneración mensual de $ 600, por una prestación de $ 226,58, que no alcanza siquiera a la mitad del ingreso mensual que tiene carácter alimentario)."</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Cabe destacar asimismo que el  </w:t>
      </w:r>
      <w:r w:rsidRPr="00342F6B">
        <w:rPr>
          <w:rFonts w:ascii="Times New Roman" w:hAnsi="Times New Roman"/>
          <w:b/>
          <w:bCs/>
          <w:sz w:val="24"/>
          <w:szCs w:val="24"/>
        </w:rPr>
        <w:t>artículo 28 apartado 2 L.R.T.</w:t>
      </w:r>
      <w:r w:rsidRPr="00342F6B">
        <w:rPr>
          <w:rFonts w:ascii="Times New Roman" w:hAnsi="Times New Roman"/>
          <w:sz w:val="24"/>
          <w:szCs w:val="24"/>
        </w:rPr>
        <w:t>, sostiene:</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"Si el empleador omitiera declarar su obligación de pago o la contratación de un trabajador, la ART otorgará las prestaciones, y podrá repetir del empleador el costo de éstas."</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r w:rsidRPr="00342F6B">
        <w:rPr>
          <w:rFonts w:ascii="Times New Roman" w:hAnsi="Times New Roman"/>
          <w:sz w:val="24"/>
          <w:szCs w:val="24"/>
        </w:rPr>
        <w:tab/>
      </w:r>
      <w:r w:rsidRPr="00342F6B">
        <w:rPr>
          <w:rFonts w:ascii="Times New Roman" w:hAnsi="Times New Roman"/>
          <w:b/>
          <w:bCs/>
          <w:sz w:val="24"/>
          <w:szCs w:val="24"/>
        </w:rPr>
        <w:t xml:space="preserve">Ello significa que si el empleador no denunció propiamente el salario efectivamente devengado por el trabajador, en orden a evitar una suba en la cotización de la alícuota, ello resulta inoponible al trabajador, por ser una maniobra absolutamente fraudulenta a sus derechos y las prestaciones se deben calcular sobre </w:t>
      </w:r>
      <w:r w:rsidRPr="00342F6B">
        <w:rPr>
          <w:rFonts w:ascii="Times New Roman" w:hAnsi="Times New Roman"/>
          <w:b/>
          <w:bCs/>
          <w:sz w:val="24"/>
          <w:szCs w:val="24"/>
        </w:rPr>
        <w:lastRenderedPageBreak/>
        <w:t>el salario que se debió haber cotizado y no el meramente denunciado.</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Por todo ello es que </w:t>
      </w:r>
      <w:r w:rsidRPr="00342F6B">
        <w:rPr>
          <w:rFonts w:ascii="Times New Roman" w:hAnsi="Times New Roman"/>
          <w:b/>
          <w:bCs/>
          <w:sz w:val="24"/>
          <w:szCs w:val="24"/>
        </w:rPr>
        <w:t>para el cómputo de las prestaciones sistémicas</w:t>
      </w:r>
      <w:r w:rsidRPr="00342F6B">
        <w:rPr>
          <w:rFonts w:ascii="Times New Roman" w:hAnsi="Times New Roman"/>
          <w:sz w:val="24"/>
          <w:szCs w:val="24"/>
        </w:rPr>
        <w:t xml:space="preserve"> solicito se aplique el criterio amplio del </w:t>
      </w:r>
      <w:r w:rsidRPr="00342F6B">
        <w:rPr>
          <w:rFonts w:ascii="Times New Roman" w:hAnsi="Times New Roman"/>
          <w:b/>
          <w:bCs/>
          <w:sz w:val="24"/>
          <w:szCs w:val="24"/>
        </w:rPr>
        <w:t>artículo 208 L.C.T</w:t>
      </w:r>
      <w:r w:rsidRPr="00342F6B">
        <w:rPr>
          <w:rFonts w:ascii="Times New Roman" w:hAnsi="Times New Roman"/>
          <w:sz w:val="24"/>
          <w:szCs w:val="24"/>
        </w:rPr>
        <w:t xml:space="preserve">., declarándose inconstitucional </w:t>
      </w:r>
      <w:r w:rsidRPr="00342F6B">
        <w:rPr>
          <w:rFonts w:ascii="Times New Roman" w:hAnsi="Times New Roman"/>
          <w:b/>
          <w:bCs/>
          <w:sz w:val="24"/>
          <w:szCs w:val="24"/>
        </w:rPr>
        <w:t>el artículo 12 L.R.T.</w:t>
      </w:r>
      <w:r w:rsidRPr="00342F6B">
        <w:rPr>
          <w:rFonts w:ascii="Times New Roman" w:hAnsi="Times New Roman"/>
          <w:sz w:val="24"/>
          <w:szCs w:val="24"/>
        </w:rPr>
        <w:t xml:space="preserve"> y </w:t>
      </w:r>
      <w:r w:rsidRPr="00342F6B">
        <w:rPr>
          <w:rFonts w:ascii="Times New Roman" w:hAnsi="Times New Roman"/>
          <w:b/>
          <w:bCs/>
          <w:sz w:val="24"/>
          <w:szCs w:val="24"/>
        </w:rPr>
        <w:t>se mande actualizar las mismas</w:t>
      </w:r>
      <w:r w:rsidRPr="00342F6B">
        <w:rPr>
          <w:rFonts w:ascii="Times New Roman" w:hAnsi="Times New Roman"/>
          <w:sz w:val="24"/>
          <w:szCs w:val="24"/>
        </w:rPr>
        <w:t xml:space="preserve"> hasta el momento de su efectivo pago.</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r w:rsidRPr="00342F6B">
        <w:rPr>
          <w:rFonts w:ascii="Times New Roman" w:hAnsi="Times New Roman"/>
          <w:sz w:val="24"/>
          <w:szCs w:val="24"/>
        </w:rPr>
        <w:tab/>
      </w:r>
      <w:r w:rsidRPr="00342F6B">
        <w:rPr>
          <w:rFonts w:ascii="Times New Roman" w:hAnsi="Times New Roman"/>
          <w:b/>
          <w:bCs/>
          <w:sz w:val="24"/>
          <w:szCs w:val="24"/>
        </w:rPr>
        <w:t>B)</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r w:rsidRPr="00342F6B">
        <w:rPr>
          <w:rFonts w:ascii="Times New Roman" w:hAnsi="Times New Roman"/>
          <w:sz w:val="24"/>
          <w:szCs w:val="24"/>
        </w:rPr>
        <w:tab/>
      </w:r>
      <w:r w:rsidRPr="00342F6B">
        <w:rPr>
          <w:rFonts w:ascii="Times New Roman" w:hAnsi="Times New Roman"/>
          <w:b/>
          <w:bCs/>
          <w:sz w:val="24"/>
          <w:szCs w:val="24"/>
        </w:rPr>
        <w:t>INCONSTITUCIONALIDAD DE LOS ARTÍCULOS  4º, 9º, 17º INCISOS  2, 3, 5 DE LA LEY Nº 26.773:</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A todo evento y sin perjuicio de </w:t>
      </w:r>
      <w:r w:rsidRPr="00342F6B">
        <w:rPr>
          <w:rFonts w:ascii="Times New Roman" w:hAnsi="Times New Roman"/>
          <w:b/>
          <w:bCs/>
          <w:sz w:val="24"/>
          <w:szCs w:val="24"/>
        </w:rPr>
        <w:t>su inaplicabilidad retroactiva</w:t>
      </w:r>
      <w:r w:rsidRPr="00342F6B">
        <w:rPr>
          <w:rFonts w:ascii="Times New Roman" w:hAnsi="Times New Roman"/>
          <w:sz w:val="24"/>
          <w:szCs w:val="24"/>
        </w:rPr>
        <w:t xml:space="preserve"> al caso, con </w:t>
      </w:r>
      <w:r w:rsidRPr="00342F6B">
        <w:rPr>
          <w:rFonts w:ascii="Times New Roman" w:hAnsi="Times New Roman"/>
          <w:b/>
          <w:bCs/>
          <w:sz w:val="24"/>
          <w:szCs w:val="24"/>
        </w:rPr>
        <w:t>la única excepción</w:t>
      </w:r>
      <w:r w:rsidRPr="00342F6B">
        <w:rPr>
          <w:rFonts w:ascii="Times New Roman" w:hAnsi="Times New Roman"/>
          <w:sz w:val="24"/>
          <w:szCs w:val="24"/>
        </w:rPr>
        <w:t xml:space="preserve"> de su </w:t>
      </w:r>
      <w:r w:rsidRPr="00342F6B">
        <w:rPr>
          <w:rFonts w:ascii="Times New Roman" w:hAnsi="Times New Roman"/>
          <w:b/>
          <w:bCs/>
          <w:sz w:val="24"/>
          <w:szCs w:val="24"/>
        </w:rPr>
        <w:t>artículo 3º</w:t>
      </w:r>
      <w:r w:rsidRPr="00342F6B">
        <w:rPr>
          <w:rFonts w:ascii="Times New Roman" w:hAnsi="Times New Roman"/>
          <w:sz w:val="24"/>
          <w:szCs w:val="24"/>
        </w:rPr>
        <w:t>,</w:t>
      </w:r>
      <w:r w:rsidRPr="00342F6B">
        <w:rPr>
          <w:rFonts w:ascii="Times New Roman" w:hAnsi="Times New Roman"/>
          <w:b/>
          <w:bCs/>
          <w:sz w:val="24"/>
          <w:szCs w:val="24"/>
        </w:rPr>
        <w:t xml:space="preserve"> 8°</w:t>
      </w:r>
      <w:r w:rsidRPr="00342F6B">
        <w:rPr>
          <w:rFonts w:ascii="Times New Roman" w:hAnsi="Times New Roman"/>
          <w:sz w:val="24"/>
          <w:szCs w:val="24"/>
        </w:rPr>
        <w:t xml:space="preserve"> </w:t>
      </w:r>
      <w:r w:rsidRPr="00342F6B">
        <w:rPr>
          <w:rFonts w:ascii="Times New Roman" w:hAnsi="Times New Roman"/>
          <w:b/>
          <w:bCs/>
          <w:sz w:val="24"/>
          <w:szCs w:val="24"/>
        </w:rPr>
        <w:t xml:space="preserve">y art 17 </w:t>
      </w:r>
      <w:proofErr w:type="spellStart"/>
      <w:r w:rsidRPr="00342F6B">
        <w:rPr>
          <w:rFonts w:ascii="Times New Roman" w:hAnsi="Times New Roman"/>
          <w:b/>
          <w:bCs/>
          <w:sz w:val="24"/>
          <w:szCs w:val="24"/>
        </w:rPr>
        <w:t>inc</w:t>
      </w:r>
      <w:proofErr w:type="spellEnd"/>
      <w:r w:rsidRPr="00342F6B">
        <w:rPr>
          <w:rFonts w:ascii="Times New Roman" w:hAnsi="Times New Roman"/>
          <w:b/>
          <w:bCs/>
          <w:sz w:val="24"/>
          <w:szCs w:val="24"/>
        </w:rPr>
        <w:t xml:space="preserve"> 6</w:t>
      </w:r>
      <w:r w:rsidRPr="00342F6B">
        <w:rPr>
          <w:rFonts w:ascii="Times New Roman" w:hAnsi="Times New Roman"/>
          <w:sz w:val="24"/>
          <w:szCs w:val="24"/>
        </w:rPr>
        <w:t xml:space="preserve">,  la nueva </w:t>
      </w:r>
      <w:r w:rsidRPr="00342F6B">
        <w:rPr>
          <w:rFonts w:ascii="Times New Roman" w:hAnsi="Times New Roman"/>
          <w:b/>
          <w:bCs/>
          <w:sz w:val="24"/>
          <w:szCs w:val="24"/>
        </w:rPr>
        <w:t>ley nº 26.773</w:t>
      </w:r>
      <w:r w:rsidRPr="00342F6B">
        <w:rPr>
          <w:rFonts w:ascii="Times New Roman" w:hAnsi="Times New Roman"/>
          <w:sz w:val="24"/>
          <w:szCs w:val="24"/>
        </w:rPr>
        <w:t xml:space="preserve"> modificatoria de la L.R.T., solicito a todo evento se declare su inconstitucionalidad.</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sz w:val="24"/>
          <w:szCs w:val="24"/>
        </w:rPr>
        <w:tab/>
        <w:t xml:space="preserve">Fundo esta petición en que dicha nueva norma complementaria constituye </w:t>
      </w:r>
      <w:r w:rsidRPr="00342F6B">
        <w:rPr>
          <w:rFonts w:ascii="Times New Roman" w:hAnsi="Times New Roman"/>
          <w:b/>
          <w:bCs/>
          <w:sz w:val="24"/>
          <w:szCs w:val="24"/>
        </w:rPr>
        <w:t>un reprochable retroceso en materia de derechos de los trabajadores</w:t>
      </w:r>
      <w:r w:rsidRPr="00342F6B">
        <w:rPr>
          <w:rFonts w:ascii="Times New Roman" w:hAnsi="Times New Roman"/>
          <w:sz w:val="24"/>
          <w:szCs w:val="24"/>
        </w:rPr>
        <w:t xml:space="preserve"> y deviene </w:t>
      </w:r>
      <w:r w:rsidRPr="00342F6B">
        <w:rPr>
          <w:rFonts w:ascii="Times New Roman" w:hAnsi="Times New Roman"/>
          <w:b/>
          <w:bCs/>
          <w:sz w:val="24"/>
          <w:szCs w:val="24"/>
        </w:rPr>
        <w:t>manifiesta y torpemente violatoria</w:t>
      </w:r>
      <w:r w:rsidRPr="00342F6B">
        <w:rPr>
          <w:rFonts w:ascii="Times New Roman" w:hAnsi="Times New Roman"/>
          <w:sz w:val="24"/>
          <w:szCs w:val="24"/>
        </w:rPr>
        <w:t xml:space="preserve"> de </w:t>
      </w:r>
      <w:r w:rsidRPr="00342F6B">
        <w:rPr>
          <w:rFonts w:ascii="Times New Roman" w:hAnsi="Times New Roman"/>
          <w:b/>
          <w:bCs/>
          <w:sz w:val="24"/>
          <w:szCs w:val="24"/>
        </w:rPr>
        <w:t xml:space="preserve">los principios de progresividad, indemnidad, protectorio e </w:t>
      </w:r>
      <w:proofErr w:type="spellStart"/>
      <w:r w:rsidRPr="00342F6B">
        <w:rPr>
          <w:rFonts w:ascii="Times New Roman" w:hAnsi="Times New Roman"/>
          <w:b/>
          <w:bCs/>
          <w:sz w:val="24"/>
          <w:szCs w:val="24"/>
        </w:rPr>
        <w:t>irrenunciabilidad</w:t>
      </w:r>
      <w:proofErr w:type="spellEnd"/>
      <w:r w:rsidRPr="00342F6B">
        <w:rPr>
          <w:rFonts w:ascii="Times New Roman" w:hAnsi="Times New Roman"/>
          <w:b/>
          <w:bCs/>
          <w:sz w:val="24"/>
          <w:szCs w:val="24"/>
        </w:rPr>
        <w:t xml:space="preserve"> que rigen la materia y de los derechos y garantías constitucionales de indemnización integral, juez natural, igualdad y libre acceso a la justicia</w:t>
      </w:r>
      <w:r w:rsidRPr="00342F6B">
        <w:rPr>
          <w:rFonts w:ascii="Times New Roman" w:hAnsi="Times New Roman"/>
          <w:sz w:val="24"/>
          <w:szCs w:val="24"/>
        </w:rPr>
        <w:t xml:space="preserve">, consagrados por la </w:t>
      </w:r>
      <w:r w:rsidRPr="00342F6B">
        <w:rPr>
          <w:rFonts w:ascii="Times New Roman" w:hAnsi="Times New Roman"/>
          <w:b/>
          <w:bCs/>
          <w:sz w:val="24"/>
          <w:szCs w:val="24"/>
        </w:rPr>
        <w:t>Corte Suprema de Justicia de la Nación</w:t>
      </w:r>
      <w:r w:rsidRPr="00342F6B">
        <w:rPr>
          <w:rFonts w:ascii="Times New Roman" w:hAnsi="Times New Roman"/>
          <w:sz w:val="24"/>
          <w:szCs w:val="24"/>
        </w:rPr>
        <w:t xml:space="preserve"> en sus precedentes </w:t>
      </w:r>
      <w:r w:rsidRPr="00342F6B">
        <w:rPr>
          <w:rFonts w:ascii="Times New Roman" w:hAnsi="Times New Roman"/>
          <w:b/>
          <w:bCs/>
          <w:color w:val="000000"/>
          <w:sz w:val="24"/>
          <w:szCs w:val="24"/>
        </w:rPr>
        <w:t>"Aquino", "</w:t>
      </w:r>
      <w:proofErr w:type="spellStart"/>
      <w:r w:rsidRPr="00342F6B">
        <w:rPr>
          <w:rFonts w:ascii="Times New Roman" w:hAnsi="Times New Roman"/>
          <w:b/>
          <w:bCs/>
          <w:color w:val="000000"/>
          <w:sz w:val="24"/>
          <w:szCs w:val="24"/>
        </w:rPr>
        <w:t>Llosco</w:t>
      </w:r>
      <w:proofErr w:type="spellEnd"/>
      <w:r w:rsidRPr="00342F6B">
        <w:rPr>
          <w:rFonts w:ascii="Times New Roman" w:hAnsi="Times New Roman"/>
          <w:b/>
          <w:bCs/>
          <w:color w:val="000000"/>
          <w:sz w:val="24"/>
          <w:szCs w:val="24"/>
        </w:rPr>
        <w:t>", "</w:t>
      </w:r>
      <w:proofErr w:type="spellStart"/>
      <w:r w:rsidRPr="00342F6B">
        <w:rPr>
          <w:rFonts w:ascii="Times New Roman" w:hAnsi="Times New Roman"/>
          <w:b/>
          <w:bCs/>
          <w:color w:val="000000"/>
          <w:sz w:val="24"/>
          <w:szCs w:val="24"/>
        </w:rPr>
        <w:t>Milone</w:t>
      </w:r>
      <w:proofErr w:type="spellEnd"/>
      <w:r w:rsidRPr="00342F6B">
        <w:rPr>
          <w:rFonts w:ascii="Times New Roman" w:hAnsi="Times New Roman"/>
          <w:b/>
          <w:bCs/>
          <w:color w:val="000000"/>
          <w:sz w:val="24"/>
          <w:szCs w:val="24"/>
        </w:rPr>
        <w:t>", "Castillo", "</w:t>
      </w:r>
      <w:proofErr w:type="spellStart"/>
      <w:r w:rsidRPr="00342F6B">
        <w:rPr>
          <w:rFonts w:ascii="Times New Roman" w:hAnsi="Times New Roman"/>
          <w:b/>
          <w:bCs/>
          <w:color w:val="000000"/>
          <w:sz w:val="24"/>
          <w:szCs w:val="24"/>
        </w:rPr>
        <w:t>Venialgo</w:t>
      </w:r>
      <w:proofErr w:type="spellEnd"/>
      <w:r w:rsidRPr="00342F6B">
        <w:rPr>
          <w:rFonts w:ascii="Times New Roman" w:hAnsi="Times New Roman"/>
          <w:b/>
          <w:bCs/>
          <w:color w:val="000000"/>
          <w:sz w:val="24"/>
          <w:szCs w:val="24"/>
        </w:rPr>
        <w:t>", "</w:t>
      </w:r>
      <w:proofErr w:type="spellStart"/>
      <w:r w:rsidRPr="00342F6B">
        <w:rPr>
          <w:rFonts w:ascii="Times New Roman" w:hAnsi="Times New Roman"/>
          <w:b/>
          <w:bCs/>
          <w:color w:val="000000"/>
          <w:sz w:val="24"/>
          <w:szCs w:val="24"/>
        </w:rPr>
        <w:t>Marchetti</w:t>
      </w:r>
      <w:proofErr w:type="spellEnd"/>
      <w:r w:rsidRPr="00342F6B">
        <w:rPr>
          <w:rFonts w:ascii="Times New Roman" w:hAnsi="Times New Roman"/>
          <w:b/>
          <w:bCs/>
          <w:color w:val="000000"/>
          <w:sz w:val="24"/>
          <w:szCs w:val="24"/>
        </w:rPr>
        <w:t xml:space="preserve">", "Silva", "Suárez </w:t>
      </w:r>
      <w:proofErr w:type="spellStart"/>
      <w:r w:rsidRPr="00342F6B">
        <w:rPr>
          <w:rFonts w:ascii="Times New Roman" w:hAnsi="Times New Roman"/>
          <w:b/>
          <w:bCs/>
          <w:color w:val="000000"/>
          <w:sz w:val="24"/>
          <w:szCs w:val="24"/>
        </w:rPr>
        <w:t>Guimbard</w:t>
      </w:r>
      <w:proofErr w:type="spellEnd"/>
      <w:r w:rsidRPr="00342F6B">
        <w:rPr>
          <w:rFonts w:ascii="Times New Roman" w:hAnsi="Times New Roman"/>
          <w:b/>
          <w:bCs/>
          <w:color w:val="000000"/>
          <w:sz w:val="24"/>
          <w:szCs w:val="24"/>
        </w:rPr>
        <w:t>", "</w:t>
      </w:r>
      <w:proofErr w:type="spellStart"/>
      <w:r w:rsidRPr="00342F6B">
        <w:rPr>
          <w:rFonts w:ascii="Times New Roman" w:hAnsi="Times New Roman"/>
          <w:b/>
          <w:bCs/>
          <w:color w:val="000000"/>
          <w:sz w:val="24"/>
          <w:szCs w:val="24"/>
        </w:rPr>
        <w:t>Torrillo</w:t>
      </w:r>
      <w:proofErr w:type="spellEnd"/>
      <w:r w:rsidRPr="00342F6B">
        <w:rPr>
          <w:rFonts w:ascii="Times New Roman" w:hAnsi="Times New Roman"/>
          <w:b/>
          <w:bCs/>
          <w:color w:val="000000"/>
          <w:sz w:val="24"/>
          <w:szCs w:val="24"/>
        </w:rPr>
        <w:t>", "</w:t>
      </w:r>
      <w:proofErr w:type="spellStart"/>
      <w:r w:rsidRPr="00342F6B">
        <w:rPr>
          <w:rFonts w:ascii="Times New Roman" w:hAnsi="Times New Roman"/>
          <w:b/>
          <w:bCs/>
          <w:color w:val="000000"/>
          <w:sz w:val="24"/>
          <w:szCs w:val="24"/>
        </w:rPr>
        <w:t>Arostegui</w:t>
      </w:r>
      <w:proofErr w:type="spellEnd"/>
      <w:r w:rsidRPr="00342F6B">
        <w:rPr>
          <w:rFonts w:ascii="Times New Roman" w:hAnsi="Times New Roman"/>
          <w:b/>
          <w:bCs/>
          <w:color w:val="000000"/>
          <w:sz w:val="24"/>
          <w:szCs w:val="24"/>
        </w:rPr>
        <w:t>", "Lucca de Hoz", "Ascua",</w:t>
      </w:r>
      <w:r w:rsidRPr="00342F6B">
        <w:rPr>
          <w:rFonts w:ascii="Times New Roman" w:hAnsi="Times New Roman"/>
          <w:color w:val="000000"/>
          <w:sz w:val="24"/>
          <w:szCs w:val="24"/>
        </w:rPr>
        <w:t xml:space="preserve"> entre otros, a los que me remito en homenaje a la brevedad.</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r w:rsidRPr="00342F6B">
        <w:rPr>
          <w:rFonts w:ascii="Times New Roman" w:hAnsi="Times New Roman"/>
          <w:color w:val="000000"/>
          <w:sz w:val="24"/>
          <w:szCs w:val="24"/>
        </w:rPr>
        <w:tab/>
      </w:r>
      <w:r w:rsidRPr="00342F6B">
        <w:rPr>
          <w:rFonts w:ascii="Times New Roman" w:hAnsi="Times New Roman"/>
          <w:b/>
          <w:bCs/>
          <w:color w:val="000000"/>
          <w:sz w:val="24"/>
          <w:szCs w:val="24"/>
        </w:rPr>
        <w:t>C)</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r w:rsidRPr="00342F6B">
        <w:rPr>
          <w:rFonts w:ascii="Times New Roman" w:hAnsi="Times New Roman"/>
          <w:sz w:val="24"/>
          <w:szCs w:val="24"/>
        </w:rPr>
        <w:tab/>
      </w:r>
      <w:r w:rsidRPr="00342F6B">
        <w:rPr>
          <w:rFonts w:ascii="Times New Roman" w:hAnsi="Times New Roman"/>
          <w:b/>
          <w:bCs/>
          <w:sz w:val="24"/>
          <w:szCs w:val="24"/>
        </w:rPr>
        <w:t xml:space="preserve">INCONSTITUCIONALIDAD DEL </w:t>
      </w:r>
      <w:r w:rsidR="00342F6B" w:rsidRPr="00342F6B">
        <w:rPr>
          <w:rFonts w:ascii="Times New Roman" w:hAnsi="Times New Roman"/>
          <w:b/>
          <w:bCs/>
          <w:sz w:val="24"/>
          <w:szCs w:val="24"/>
        </w:rPr>
        <w:t>ARTÍCULO</w:t>
      </w:r>
      <w:r w:rsidRPr="00342F6B">
        <w:rPr>
          <w:rFonts w:ascii="Times New Roman" w:hAnsi="Times New Roman"/>
          <w:b/>
          <w:bCs/>
          <w:sz w:val="24"/>
          <w:szCs w:val="24"/>
        </w:rPr>
        <w:t xml:space="preserve"> 17 DEL DECRETO </w:t>
      </w:r>
      <w:r w:rsidRPr="00342F6B">
        <w:rPr>
          <w:rFonts w:ascii="Times New Roman" w:hAnsi="Times New Roman"/>
          <w:b/>
          <w:bCs/>
          <w:sz w:val="24"/>
          <w:szCs w:val="24"/>
        </w:rPr>
        <w:lastRenderedPageBreak/>
        <w:t>Nº 472/2014, REGLAMENTARIO DE LA LEY Nº 26.773:</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r w:rsidRPr="00342F6B">
        <w:rPr>
          <w:rFonts w:ascii="Times New Roman" w:hAnsi="Times New Roman"/>
          <w:sz w:val="24"/>
          <w:szCs w:val="24"/>
        </w:rPr>
        <w:tab/>
      </w:r>
      <w:r w:rsidRPr="00342F6B">
        <w:rPr>
          <w:rFonts w:ascii="Times New Roman" w:hAnsi="Times New Roman"/>
          <w:b/>
          <w:bCs/>
          <w:sz w:val="24"/>
          <w:szCs w:val="24"/>
        </w:rPr>
        <w:t>Solicito se declare la inconstitucionalidad del art. 17 del decreto nº 472/2014, reglamentario de la ley nº 26.773, por violar flagrantemente el texto y el espíritu de la norma, extremo éste absolutamente vedado por el artículo 99 inciso 2° de la Constitución Nacional.</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Resulta evidente que la disposición atacada </w:t>
      </w:r>
      <w:r w:rsidRPr="00342F6B">
        <w:rPr>
          <w:rFonts w:ascii="Times New Roman" w:hAnsi="Times New Roman"/>
          <w:b/>
          <w:bCs/>
          <w:sz w:val="24"/>
          <w:szCs w:val="24"/>
        </w:rPr>
        <w:t xml:space="preserve">pretende ilegalmente licuar y tornar prácticamente abstracto el mayor beneficio otorgado por el art. 17 </w:t>
      </w:r>
      <w:proofErr w:type="gramStart"/>
      <w:r w:rsidRPr="00342F6B">
        <w:rPr>
          <w:rFonts w:ascii="Times New Roman" w:hAnsi="Times New Roman"/>
          <w:b/>
          <w:bCs/>
          <w:sz w:val="24"/>
          <w:szCs w:val="24"/>
        </w:rPr>
        <w:t>inc.</w:t>
      </w:r>
      <w:proofErr w:type="gramEnd"/>
      <w:r w:rsidRPr="00342F6B">
        <w:rPr>
          <w:rFonts w:ascii="Times New Roman" w:hAnsi="Times New Roman"/>
          <w:b/>
          <w:bCs/>
          <w:sz w:val="24"/>
          <w:szCs w:val="24"/>
        </w:rPr>
        <w:t xml:space="preserve"> 6° de la ley nº 26.773</w:t>
      </w:r>
      <w:r w:rsidRPr="00342F6B">
        <w:rPr>
          <w:rFonts w:ascii="Times New Roman" w:hAnsi="Times New Roman"/>
          <w:sz w:val="24"/>
          <w:szCs w:val="24"/>
        </w:rPr>
        <w:t xml:space="preserve">, en cuanto pretende expresamente </w:t>
      </w:r>
      <w:r w:rsidRPr="00342F6B">
        <w:rPr>
          <w:rFonts w:ascii="Times New Roman" w:hAnsi="Times New Roman"/>
          <w:b/>
          <w:bCs/>
          <w:sz w:val="24"/>
          <w:szCs w:val="24"/>
        </w:rPr>
        <w:t>el ajuste conforme índice R.I.P.T.E. de las prestaciones por incapacidad permanente de ley nº 24.557 y del decreto nº 1694/2009</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Así, </w:t>
      </w:r>
      <w:r w:rsidRPr="00342F6B">
        <w:rPr>
          <w:rFonts w:ascii="Times New Roman" w:hAnsi="Times New Roman"/>
          <w:b/>
          <w:bCs/>
          <w:sz w:val="24"/>
          <w:szCs w:val="24"/>
        </w:rPr>
        <w:t>el torpe decreto reglamentario</w:t>
      </w:r>
      <w:r w:rsidRPr="00342F6B">
        <w:rPr>
          <w:rFonts w:ascii="Times New Roman" w:hAnsi="Times New Roman"/>
          <w:sz w:val="24"/>
          <w:szCs w:val="24"/>
        </w:rPr>
        <w:t xml:space="preserve"> pretende </w:t>
      </w:r>
      <w:r w:rsidRPr="00342F6B">
        <w:rPr>
          <w:rFonts w:ascii="Times New Roman" w:hAnsi="Times New Roman"/>
          <w:b/>
          <w:bCs/>
          <w:sz w:val="24"/>
          <w:szCs w:val="24"/>
        </w:rPr>
        <w:t>decir lo que la norma de fondo no dice</w:t>
      </w:r>
      <w:r w:rsidRPr="00342F6B">
        <w:rPr>
          <w:rFonts w:ascii="Times New Roman" w:hAnsi="Times New Roman"/>
          <w:sz w:val="24"/>
          <w:szCs w:val="24"/>
        </w:rPr>
        <w:t xml:space="preserve">, </w:t>
      </w:r>
      <w:r w:rsidRPr="00342F6B">
        <w:rPr>
          <w:rFonts w:ascii="Times New Roman" w:hAnsi="Times New Roman"/>
          <w:b/>
          <w:bCs/>
          <w:sz w:val="24"/>
          <w:szCs w:val="24"/>
        </w:rPr>
        <w:t>intentado arbitrariamente aplicar dicho ajuste sólo sobre los pisos mínimos y sobre las compensaciones adicionales de pago único del art. 11 L.R.T., extremo éste que de ningún modo ha sido contemplado por la manda legal</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r w:rsidRPr="00342F6B">
        <w:rPr>
          <w:rFonts w:ascii="Times New Roman" w:hAnsi="Times New Roman"/>
          <w:sz w:val="24"/>
          <w:szCs w:val="24"/>
        </w:rPr>
        <w:tab/>
      </w:r>
      <w:r w:rsidRPr="00342F6B">
        <w:rPr>
          <w:rFonts w:ascii="Times New Roman" w:hAnsi="Times New Roman"/>
          <w:b/>
          <w:bCs/>
          <w:sz w:val="24"/>
          <w:szCs w:val="24"/>
        </w:rPr>
        <w:t>Asimismo, el texto reglamentario cuestionado implicaría una creación legislativa absolutamente vedada por el inc. 3°, párrafo 2º, del artículo 99 de nuestra Carta Magna.</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r w:rsidRPr="00342F6B">
        <w:rPr>
          <w:rFonts w:ascii="Times New Roman" w:hAnsi="Times New Roman"/>
          <w:sz w:val="24"/>
          <w:szCs w:val="24"/>
        </w:rPr>
        <w:tab/>
      </w:r>
      <w:r w:rsidRPr="00342F6B">
        <w:rPr>
          <w:rFonts w:ascii="Times New Roman" w:hAnsi="Times New Roman"/>
          <w:b/>
          <w:bCs/>
          <w:sz w:val="24"/>
          <w:szCs w:val="24"/>
        </w:rPr>
        <w:t xml:space="preserve">El art. 17 del decreto nº 472/2014, so pretexto de tornar operativo el mejor derecho consagrado en la norma, </w:t>
      </w:r>
      <w:r w:rsidRPr="00342F6B">
        <w:rPr>
          <w:rFonts w:ascii="Times New Roman" w:hAnsi="Times New Roman"/>
          <w:b/>
          <w:bCs/>
          <w:color w:val="000000"/>
          <w:sz w:val="24"/>
          <w:szCs w:val="24"/>
        </w:rPr>
        <w:t xml:space="preserve">termina negándolo o provocando un resarcimiento reducido, mezquino o irrazonable, violando de esta forma los elementales principios de progresividad, indemnidad, protectorio y de </w:t>
      </w:r>
      <w:proofErr w:type="spellStart"/>
      <w:r w:rsidRPr="00342F6B">
        <w:rPr>
          <w:rFonts w:ascii="Times New Roman" w:hAnsi="Times New Roman"/>
          <w:b/>
          <w:bCs/>
          <w:color w:val="000000"/>
          <w:sz w:val="24"/>
          <w:szCs w:val="24"/>
        </w:rPr>
        <w:t>irrenunciabilidad</w:t>
      </w:r>
      <w:proofErr w:type="spellEnd"/>
      <w:r w:rsidRPr="00342F6B">
        <w:rPr>
          <w:rFonts w:ascii="Times New Roman" w:hAnsi="Times New Roman"/>
          <w:b/>
          <w:bCs/>
          <w:color w:val="000000"/>
          <w:sz w:val="24"/>
          <w:szCs w:val="24"/>
        </w:rPr>
        <w:t xml:space="preserve"> que rigen la materia y de los derechos y garantías constitucionales </w:t>
      </w:r>
      <w:r w:rsidRPr="00342F6B">
        <w:rPr>
          <w:rFonts w:ascii="Times New Roman" w:hAnsi="Times New Roman"/>
          <w:b/>
          <w:bCs/>
          <w:color w:val="000000"/>
          <w:sz w:val="24"/>
          <w:szCs w:val="24"/>
        </w:rPr>
        <w:lastRenderedPageBreak/>
        <w:t>de indemnización integral e igualdad.</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sz w:val="24"/>
          <w:szCs w:val="24"/>
        </w:rPr>
        <w:tab/>
      </w:r>
      <w:r w:rsidRPr="00342F6B">
        <w:rPr>
          <w:rFonts w:ascii="Times New Roman" w:hAnsi="Times New Roman"/>
          <w:color w:val="000000"/>
          <w:sz w:val="24"/>
          <w:szCs w:val="24"/>
        </w:rPr>
        <w:t>En este sentido se ha resuelto:</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r w:rsidRPr="00342F6B">
        <w:rPr>
          <w:rFonts w:ascii="Times New Roman" w:hAnsi="Times New Roman"/>
          <w:color w:val="000000"/>
          <w:sz w:val="24"/>
          <w:szCs w:val="24"/>
        </w:rPr>
        <w:tab/>
      </w:r>
      <w:r w:rsidRPr="00342F6B">
        <w:rPr>
          <w:rFonts w:ascii="Times New Roman" w:hAnsi="Times New Roman"/>
          <w:b/>
          <w:bCs/>
          <w:color w:val="000000"/>
          <w:sz w:val="24"/>
          <w:szCs w:val="24"/>
        </w:rPr>
        <w:t>"Despejada la cuestión relativa a la aplicación temporal de la ley 26.773, corresponde proceder al tratamiento de la inconstitucionalidad del decreto 472/14 solicitada por la parte actora, la que será favorablemente receptada."</w:t>
      </w:r>
    </w:p>
    <w:p w:rsidR="001F3814" w:rsidRPr="00342F6B" w:rsidRDefault="001F3814">
      <w:pPr>
        <w:widowControl w:val="0"/>
        <w:autoSpaceDE w:val="0"/>
        <w:autoSpaceDN w:val="0"/>
        <w:adjustRightInd w:val="0"/>
        <w:spacing w:after="0" w:line="482" w:lineRule="atLeast"/>
        <w:jc w:val="both"/>
        <w:rPr>
          <w:rFonts w:ascii="Times New Roman" w:hAnsi="Times New Roman"/>
          <w:color w:val="111111"/>
          <w:sz w:val="24"/>
          <w:szCs w:val="24"/>
        </w:rPr>
      </w:pPr>
      <w:r w:rsidRPr="00342F6B">
        <w:rPr>
          <w:rFonts w:ascii="Times New Roman" w:hAnsi="Times New Roman"/>
          <w:color w:val="111111"/>
          <w:sz w:val="24"/>
          <w:szCs w:val="24"/>
        </w:rPr>
        <w:tab/>
      </w:r>
      <w:r w:rsidRPr="00342F6B">
        <w:rPr>
          <w:rFonts w:ascii="Times New Roman" w:hAnsi="Times New Roman"/>
          <w:b/>
          <w:bCs/>
          <w:color w:val="111111"/>
          <w:sz w:val="24"/>
          <w:szCs w:val="24"/>
        </w:rPr>
        <w:t>C.N.A.T.</w:t>
      </w:r>
      <w:r w:rsidRPr="00342F6B">
        <w:rPr>
          <w:rFonts w:ascii="Times New Roman" w:hAnsi="Times New Roman"/>
          <w:color w:val="111111"/>
          <w:sz w:val="24"/>
          <w:szCs w:val="24"/>
        </w:rPr>
        <w:t xml:space="preserve">, </w:t>
      </w:r>
      <w:r w:rsidRPr="00342F6B">
        <w:rPr>
          <w:rFonts w:ascii="Times New Roman" w:hAnsi="Times New Roman"/>
          <w:b/>
          <w:bCs/>
          <w:color w:val="111111"/>
          <w:sz w:val="24"/>
          <w:szCs w:val="24"/>
        </w:rPr>
        <w:t>Sala VIIª</w:t>
      </w:r>
      <w:r w:rsidRPr="00342F6B">
        <w:rPr>
          <w:rFonts w:ascii="Times New Roman" w:hAnsi="Times New Roman"/>
          <w:color w:val="111111"/>
          <w:sz w:val="24"/>
          <w:szCs w:val="24"/>
        </w:rPr>
        <w:t xml:space="preserve">, </w:t>
      </w:r>
      <w:r w:rsidRPr="00342F6B">
        <w:rPr>
          <w:rFonts w:ascii="Times New Roman" w:hAnsi="Times New Roman"/>
          <w:b/>
          <w:bCs/>
          <w:color w:val="111111"/>
          <w:sz w:val="24"/>
          <w:szCs w:val="24"/>
        </w:rPr>
        <w:t>30 de junio de 2014</w:t>
      </w:r>
      <w:r w:rsidRPr="00342F6B">
        <w:rPr>
          <w:rFonts w:ascii="Times New Roman" w:hAnsi="Times New Roman"/>
          <w:color w:val="111111"/>
          <w:sz w:val="24"/>
          <w:szCs w:val="24"/>
        </w:rPr>
        <w:t xml:space="preserve">, </w:t>
      </w:r>
      <w:r w:rsidRPr="00342F6B">
        <w:rPr>
          <w:rFonts w:ascii="Times New Roman" w:hAnsi="Times New Roman"/>
          <w:b/>
          <w:bCs/>
          <w:color w:val="111111"/>
          <w:sz w:val="24"/>
          <w:szCs w:val="24"/>
        </w:rPr>
        <w:t>"P.  </w:t>
      </w:r>
      <w:r w:rsidRPr="00342F6B">
        <w:rPr>
          <w:rFonts w:ascii="Times New Roman" w:hAnsi="Times New Roman"/>
          <w:b/>
          <w:bCs/>
          <w:color w:val="111111"/>
          <w:sz w:val="24"/>
          <w:szCs w:val="24"/>
          <w:lang w:val="en-US"/>
        </w:rPr>
        <w:t>R.  J.  </w:t>
      </w:r>
      <w:proofErr w:type="gramStart"/>
      <w:r w:rsidRPr="00342F6B">
        <w:rPr>
          <w:rFonts w:ascii="Times New Roman" w:hAnsi="Times New Roman"/>
          <w:b/>
          <w:bCs/>
          <w:color w:val="111111"/>
          <w:sz w:val="24"/>
          <w:szCs w:val="24"/>
          <w:lang w:val="en-US"/>
        </w:rPr>
        <w:t>c</w:t>
      </w:r>
      <w:proofErr w:type="gramEnd"/>
      <w:r w:rsidRPr="00342F6B">
        <w:rPr>
          <w:rFonts w:ascii="Times New Roman" w:hAnsi="Times New Roman"/>
          <w:b/>
          <w:bCs/>
          <w:color w:val="111111"/>
          <w:sz w:val="24"/>
          <w:szCs w:val="24"/>
          <w:lang w:val="en-US"/>
        </w:rPr>
        <w:t xml:space="preserve">/  Liberty   ART   S.A.   </w:t>
      </w:r>
      <w:proofErr w:type="gramStart"/>
      <w:r w:rsidRPr="00342F6B">
        <w:rPr>
          <w:rFonts w:ascii="Times New Roman" w:hAnsi="Times New Roman"/>
          <w:b/>
          <w:bCs/>
          <w:color w:val="111111"/>
          <w:sz w:val="24"/>
          <w:szCs w:val="24"/>
        </w:rPr>
        <w:t>s</w:t>
      </w:r>
      <w:proofErr w:type="gramEnd"/>
      <w:r w:rsidRPr="00342F6B">
        <w:rPr>
          <w:rFonts w:ascii="Times New Roman" w:hAnsi="Times New Roman"/>
          <w:b/>
          <w:bCs/>
          <w:color w:val="111111"/>
          <w:sz w:val="24"/>
          <w:szCs w:val="24"/>
        </w:rPr>
        <w:t>/  Accidente  -  Ley Especial"</w:t>
      </w:r>
      <w:r w:rsidRPr="00342F6B">
        <w:rPr>
          <w:rFonts w:ascii="Times New Roman" w:hAnsi="Times New Roman"/>
          <w:color w:val="111111"/>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color w:val="111111"/>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r w:rsidRPr="00342F6B">
        <w:rPr>
          <w:rFonts w:ascii="Times New Roman" w:hAnsi="Times New Roman"/>
          <w:sz w:val="24"/>
          <w:szCs w:val="24"/>
        </w:rPr>
        <w:tab/>
      </w:r>
      <w:r w:rsidRPr="00342F6B">
        <w:rPr>
          <w:rFonts w:ascii="Times New Roman" w:hAnsi="Times New Roman"/>
          <w:b/>
          <w:bCs/>
          <w:sz w:val="24"/>
          <w:szCs w:val="24"/>
        </w:rPr>
        <w:t>D)</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r w:rsidRPr="00342F6B">
        <w:rPr>
          <w:rFonts w:ascii="Times New Roman" w:hAnsi="Times New Roman"/>
          <w:sz w:val="24"/>
          <w:szCs w:val="24"/>
        </w:rPr>
        <w:tab/>
      </w:r>
      <w:r w:rsidRPr="00342F6B">
        <w:rPr>
          <w:rFonts w:ascii="Times New Roman" w:hAnsi="Times New Roman"/>
          <w:b/>
          <w:bCs/>
          <w:sz w:val="24"/>
          <w:szCs w:val="24"/>
        </w:rPr>
        <w:t>INCONSTITUCIONALIDAD DEL DECRETO DE NECESIDAD Y URGENCIA Nº 54/2017:</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Planteo la </w:t>
      </w:r>
      <w:r w:rsidRPr="00342F6B">
        <w:rPr>
          <w:rFonts w:ascii="Times New Roman" w:hAnsi="Times New Roman"/>
          <w:b/>
          <w:bCs/>
          <w:sz w:val="24"/>
          <w:szCs w:val="24"/>
        </w:rPr>
        <w:t>irritante inconstitucionalidad</w:t>
      </w:r>
      <w:r w:rsidRPr="00342F6B">
        <w:rPr>
          <w:rFonts w:ascii="Times New Roman" w:hAnsi="Times New Roman"/>
          <w:sz w:val="24"/>
          <w:szCs w:val="24"/>
        </w:rPr>
        <w:t xml:space="preserve"> del </w:t>
      </w:r>
      <w:r w:rsidRPr="00342F6B">
        <w:rPr>
          <w:rFonts w:ascii="Times New Roman" w:hAnsi="Times New Roman"/>
          <w:b/>
          <w:bCs/>
          <w:sz w:val="24"/>
          <w:szCs w:val="24"/>
        </w:rPr>
        <w:t>aún vigente decreto nº 54/2017</w:t>
      </w:r>
      <w:r w:rsidRPr="00342F6B">
        <w:rPr>
          <w:rFonts w:ascii="Times New Roman" w:hAnsi="Times New Roman"/>
          <w:sz w:val="24"/>
          <w:szCs w:val="24"/>
        </w:rPr>
        <w:t xml:space="preserve">, por constituir una </w:t>
      </w:r>
      <w:r w:rsidRPr="00342F6B">
        <w:rPr>
          <w:rFonts w:ascii="Times New Roman" w:hAnsi="Times New Roman"/>
          <w:b/>
          <w:bCs/>
          <w:sz w:val="24"/>
          <w:szCs w:val="24"/>
        </w:rPr>
        <w:t>manifiesta violación del espíritu republicano</w:t>
      </w:r>
      <w:r w:rsidRPr="00342F6B">
        <w:rPr>
          <w:rFonts w:ascii="Times New Roman" w:hAnsi="Times New Roman"/>
          <w:sz w:val="24"/>
          <w:szCs w:val="24"/>
        </w:rPr>
        <w:t xml:space="preserve">, del </w:t>
      </w:r>
      <w:r w:rsidRPr="00342F6B">
        <w:rPr>
          <w:rFonts w:ascii="Times New Roman" w:hAnsi="Times New Roman"/>
          <w:b/>
          <w:bCs/>
          <w:sz w:val="24"/>
          <w:szCs w:val="24"/>
        </w:rPr>
        <w:t>principio de división de poderes</w:t>
      </w:r>
      <w:r w:rsidRPr="00342F6B">
        <w:rPr>
          <w:rFonts w:ascii="Times New Roman" w:hAnsi="Times New Roman"/>
          <w:sz w:val="24"/>
          <w:szCs w:val="24"/>
        </w:rPr>
        <w:t xml:space="preserve"> y de la </w:t>
      </w:r>
      <w:r w:rsidRPr="00342F6B">
        <w:rPr>
          <w:rFonts w:ascii="Times New Roman" w:hAnsi="Times New Roman"/>
          <w:b/>
          <w:bCs/>
          <w:sz w:val="24"/>
          <w:szCs w:val="24"/>
        </w:rPr>
        <w:t>prohibición de ejercicio de facultades legislativas por parte del Ejecutivo</w:t>
      </w:r>
      <w:r w:rsidRPr="00342F6B">
        <w:rPr>
          <w:rFonts w:ascii="Times New Roman" w:hAnsi="Times New Roman"/>
          <w:sz w:val="24"/>
          <w:szCs w:val="24"/>
        </w:rPr>
        <w:t xml:space="preserve">, </w:t>
      </w:r>
      <w:r w:rsidRPr="00342F6B">
        <w:rPr>
          <w:rFonts w:ascii="Times New Roman" w:hAnsi="Times New Roman"/>
          <w:b/>
          <w:bCs/>
          <w:sz w:val="24"/>
          <w:szCs w:val="24"/>
        </w:rPr>
        <w:t>atentando contra el orden constitucional al pretender suprimir en forma indirecta e</w:t>
      </w:r>
      <w:proofErr w:type="gramStart"/>
      <w:r w:rsidRPr="00342F6B">
        <w:rPr>
          <w:rFonts w:ascii="Times New Roman" w:hAnsi="Times New Roman"/>
          <w:b/>
          <w:bCs/>
          <w:sz w:val="24"/>
          <w:szCs w:val="24"/>
        </w:rPr>
        <w:t>!</w:t>
      </w:r>
      <w:proofErr w:type="gramEnd"/>
      <w:r w:rsidRPr="00342F6B">
        <w:rPr>
          <w:rFonts w:ascii="Times New Roman" w:hAnsi="Times New Roman"/>
          <w:b/>
          <w:bCs/>
          <w:sz w:val="24"/>
          <w:szCs w:val="24"/>
        </w:rPr>
        <w:t xml:space="preserve"> estado de derecho y e! sistema representativo, republicano y federal establecido por e! artículo 1º de la Constitución Nacional</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Consecuentemente, sus disposiciones resultan </w:t>
      </w:r>
      <w:r w:rsidRPr="00342F6B">
        <w:rPr>
          <w:rFonts w:ascii="Times New Roman" w:hAnsi="Times New Roman"/>
          <w:b/>
          <w:bCs/>
          <w:sz w:val="24"/>
          <w:szCs w:val="24"/>
        </w:rPr>
        <w:t xml:space="preserve">manifiestamente nulas de </w:t>
      </w:r>
      <w:proofErr w:type="gramStart"/>
      <w:r w:rsidRPr="00342F6B">
        <w:rPr>
          <w:rFonts w:ascii="Times New Roman" w:hAnsi="Times New Roman"/>
          <w:b/>
          <w:bCs/>
          <w:sz w:val="24"/>
          <w:szCs w:val="24"/>
        </w:rPr>
        <w:t>nulidad absoluta</w:t>
      </w:r>
      <w:r w:rsidRPr="00342F6B">
        <w:rPr>
          <w:rFonts w:ascii="Times New Roman" w:hAnsi="Times New Roman"/>
          <w:sz w:val="24"/>
          <w:szCs w:val="24"/>
        </w:rPr>
        <w:t xml:space="preserve"> e </w:t>
      </w:r>
      <w:r w:rsidRPr="00342F6B">
        <w:rPr>
          <w:rFonts w:ascii="Times New Roman" w:hAnsi="Times New Roman"/>
          <w:b/>
          <w:bCs/>
          <w:sz w:val="24"/>
          <w:szCs w:val="24"/>
        </w:rPr>
        <w:t>inaplicables</w:t>
      </w:r>
      <w:proofErr w:type="gramEnd"/>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En el caso, </w:t>
      </w:r>
      <w:r w:rsidRPr="00342F6B">
        <w:rPr>
          <w:rFonts w:ascii="Times New Roman" w:hAnsi="Times New Roman"/>
          <w:b/>
          <w:bCs/>
          <w:sz w:val="24"/>
          <w:szCs w:val="24"/>
        </w:rPr>
        <w:t>mal puede imaginarse la existencia de algún tipo de "necesidad" y/o de "urgencia"</w:t>
      </w:r>
      <w:r w:rsidRPr="00342F6B">
        <w:rPr>
          <w:rFonts w:ascii="Times New Roman" w:hAnsi="Times New Roman"/>
          <w:sz w:val="24"/>
          <w:szCs w:val="24"/>
        </w:rPr>
        <w:t xml:space="preserve"> y/o de </w:t>
      </w:r>
      <w:r w:rsidRPr="00342F6B">
        <w:rPr>
          <w:rFonts w:ascii="Times New Roman" w:hAnsi="Times New Roman"/>
          <w:b/>
          <w:bCs/>
          <w:sz w:val="24"/>
          <w:szCs w:val="24"/>
        </w:rPr>
        <w:t>"circunstancias excepcionales"</w:t>
      </w:r>
      <w:r w:rsidRPr="00342F6B">
        <w:rPr>
          <w:rFonts w:ascii="Times New Roman" w:hAnsi="Times New Roman"/>
          <w:sz w:val="24"/>
          <w:szCs w:val="24"/>
        </w:rPr>
        <w:t xml:space="preserve"> que </w:t>
      </w:r>
      <w:r w:rsidRPr="00342F6B">
        <w:rPr>
          <w:rFonts w:ascii="Times New Roman" w:hAnsi="Times New Roman"/>
          <w:b/>
          <w:bCs/>
          <w:sz w:val="24"/>
          <w:szCs w:val="24"/>
        </w:rPr>
        <w:t>justifiquen</w:t>
      </w:r>
      <w:r w:rsidRPr="00342F6B">
        <w:rPr>
          <w:rFonts w:ascii="Times New Roman" w:hAnsi="Times New Roman"/>
          <w:sz w:val="24"/>
          <w:szCs w:val="24"/>
        </w:rPr>
        <w:t xml:space="preserve"> dicho dictado.</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Por ello, resulta flagrantemente violatorio del principio de </w:t>
      </w:r>
      <w:r w:rsidRPr="00342F6B">
        <w:rPr>
          <w:rFonts w:ascii="Times New Roman" w:hAnsi="Times New Roman"/>
          <w:b/>
          <w:bCs/>
          <w:sz w:val="24"/>
          <w:szCs w:val="24"/>
        </w:rPr>
        <w:t>supremacía de la Constitución</w:t>
      </w:r>
      <w:r w:rsidRPr="00342F6B">
        <w:rPr>
          <w:rFonts w:ascii="Times New Roman" w:hAnsi="Times New Roman"/>
          <w:sz w:val="24"/>
          <w:szCs w:val="24"/>
        </w:rPr>
        <w:t xml:space="preserve">, establecido por </w:t>
      </w:r>
      <w:r w:rsidRPr="00342F6B">
        <w:rPr>
          <w:rFonts w:ascii="Times New Roman" w:hAnsi="Times New Roman"/>
          <w:b/>
          <w:bCs/>
          <w:sz w:val="24"/>
          <w:szCs w:val="24"/>
        </w:rPr>
        <w:t>el art. 31 de la Carta Magna</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El </w:t>
      </w:r>
      <w:r w:rsidRPr="00342F6B">
        <w:rPr>
          <w:rFonts w:ascii="Times New Roman" w:hAnsi="Times New Roman"/>
          <w:b/>
          <w:bCs/>
          <w:sz w:val="24"/>
          <w:szCs w:val="24"/>
        </w:rPr>
        <w:t>decreto atacado</w:t>
      </w:r>
      <w:r w:rsidRPr="00342F6B">
        <w:rPr>
          <w:rFonts w:ascii="Times New Roman" w:hAnsi="Times New Roman"/>
          <w:sz w:val="24"/>
          <w:szCs w:val="24"/>
        </w:rPr>
        <w:t xml:space="preserve"> pretende cercenar los legítimos </w:t>
      </w:r>
      <w:r w:rsidRPr="00342F6B">
        <w:rPr>
          <w:rFonts w:ascii="Times New Roman" w:hAnsi="Times New Roman"/>
          <w:b/>
          <w:bCs/>
          <w:sz w:val="24"/>
          <w:szCs w:val="24"/>
        </w:rPr>
        <w:t>derechos de propiedad</w:t>
      </w:r>
      <w:r w:rsidRPr="00342F6B">
        <w:rPr>
          <w:rFonts w:ascii="Times New Roman" w:hAnsi="Times New Roman"/>
          <w:sz w:val="24"/>
          <w:szCs w:val="24"/>
        </w:rPr>
        <w:t xml:space="preserve">, </w:t>
      </w:r>
      <w:r w:rsidRPr="00342F6B">
        <w:rPr>
          <w:rFonts w:ascii="Times New Roman" w:hAnsi="Times New Roman"/>
          <w:b/>
          <w:bCs/>
          <w:sz w:val="24"/>
          <w:szCs w:val="24"/>
        </w:rPr>
        <w:t>trabajo</w:t>
      </w:r>
      <w:r w:rsidRPr="00342F6B">
        <w:rPr>
          <w:rFonts w:ascii="Times New Roman" w:hAnsi="Times New Roman"/>
          <w:sz w:val="24"/>
          <w:szCs w:val="24"/>
        </w:rPr>
        <w:t xml:space="preserve">, </w:t>
      </w:r>
      <w:r w:rsidRPr="00342F6B">
        <w:rPr>
          <w:rFonts w:ascii="Times New Roman" w:hAnsi="Times New Roman"/>
          <w:b/>
          <w:bCs/>
          <w:sz w:val="24"/>
          <w:szCs w:val="24"/>
        </w:rPr>
        <w:t>acceso a la justicia</w:t>
      </w:r>
      <w:r w:rsidRPr="00342F6B">
        <w:rPr>
          <w:rFonts w:ascii="Times New Roman" w:hAnsi="Times New Roman"/>
          <w:sz w:val="24"/>
          <w:szCs w:val="24"/>
        </w:rPr>
        <w:t xml:space="preserve">, </w:t>
      </w:r>
      <w:r w:rsidRPr="00342F6B">
        <w:rPr>
          <w:rFonts w:ascii="Times New Roman" w:hAnsi="Times New Roman"/>
          <w:b/>
          <w:bCs/>
          <w:sz w:val="24"/>
          <w:szCs w:val="24"/>
        </w:rPr>
        <w:t>debido proceso</w:t>
      </w:r>
      <w:r w:rsidRPr="00342F6B">
        <w:rPr>
          <w:rFonts w:ascii="Times New Roman" w:hAnsi="Times New Roman"/>
          <w:sz w:val="24"/>
          <w:szCs w:val="24"/>
        </w:rPr>
        <w:t xml:space="preserve"> y </w:t>
      </w:r>
      <w:r w:rsidRPr="00342F6B">
        <w:rPr>
          <w:rFonts w:ascii="Times New Roman" w:hAnsi="Times New Roman"/>
          <w:b/>
          <w:bCs/>
          <w:sz w:val="24"/>
          <w:szCs w:val="24"/>
        </w:rPr>
        <w:t>juez natural</w:t>
      </w:r>
      <w:r w:rsidRPr="00342F6B">
        <w:rPr>
          <w:rFonts w:ascii="Times New Roman" w:hAnsi="Times New Roman"/>
          <w:sz w:val="24"/>
          <w:szCs w:val="24"/>
        </w:rPr>
        <w:t xml:space="preserve"> de </w:t>
      </w:r>
      <w:r w:rsidRPr="00342F6B">
        <w:rPr>
          <w:rFonts w:ascii="Times New Roman" w:hAnsi="Times New Roman"/>
          <w:b/>
          <w:bCs/>
          <w:sz w:val="24"/>
          <w:szCs w:val="24"/>
        </w:rPr>
        <w:t>los trabajadores afectados por una enfermedad o accidente laboral</w:t>
      </w:r>
      <w:r w:rsidRPr="00342F6B">
        <w:rPr>
          <w:rFonts w:ascii="Times New Roman" w:hAnsi="Times New Roman"/>
          <w:sz w:val="24"/>
          <w:szCs w:val="24"/>
        </w:rPr>
        <w:t xml:space="preserve">, así como </w:t>
      </w:r>
      <w:r w:rsidRPr="00342F6B">
        <w:rPr>
          <w:rFonts w:ascii="Times New Roman" w:hAnsi="Times New Roman"/>
          <w:b/>
          <w:bCs/>
          <w:sz w:val="24"/>
          <w:szCs w:val="24"/>
        </w:rPr>
        <w:t>los derechos de propiedad y de trabajo de los profesionales abogados</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r>
      <w:r w:rsidRPr="00342F6B">
        <w:rPr>
          <w:rFonts w:ascii="Times New Roman" w:hAnsi="Times New Roman"/>
          <w:b/>
          <w:bCs/>
          <w:sz w:val="24"/>
          <w:szCs w:val="24"/>
        </w:rPr>
        <w:t>Obligar al trabajador víctima de un infortunio laboral a someterse al arbitrio de una junta médica para resolver un conflicto legal</w:t>
      </w:r>
      <w:r w:rsidRPr="00342F6B">
        <w:rPr>
          <w:rFonts w:ascii="Times New Roman" w:hAnsi="Times New Roman"/>
          <w:sz w:val="24"/>
          <w:szCs w:val="24"/>
        </w:rPr>
        <w:t xml:space="preserve">, </w:t>
      </w:r>
      <w:r w:rsidRPr="00342F6B">
        <w:rPr>
          <w:rFonts w:ascii="Times New Roman" w:hAnsi="Times New Roman"/>
          <w:b/>
          <w:bCs/>
          <w:sz w:val="24"/>
          <w:szCs w:val="24"/>
        </w:rPr>
        <w:t>importa una clara e indiscutible denegación de justicia</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r>
      <w:r w:rsidRPr="00342F6B">
        <w:rPr>
          <w:rFonts w:ascii="Times New Roman" w:hAnsi="Times New Roman"/>
          <w:b/>
          <w:bCs/>
          <w:sz w:val="24"/>
          <w:szCs w:val="24"/>
        </w:rPr>
        <w:t>Admitir la validez de las Comisiones Médicas implica dejar en manos de profesionales de la salud la determinación del carácter laboral de un accidente y su relación causal con el factor laboral</w:t>
      </w:r>
      <w:r w:rsidRPr="00342F6B">
        <w:rPr>
          <w:rFonts w:ascii="Times New Roman" w:hAnsi="Times New Roman"/>
          <w:sz w:val="24"/>
          <w:szCs w:val="24"/>
        </w:rPr>
        <w:t xml:space="preserve">, </w:t>
      </w:r>
      <w:r w:rsidRPr="00342F6B">
        <w:rPr>
          <w:rFonts w:ascii="Times New Roman" w:hAnsi="Times New Roman"/>
          <w:b/>
          <w:bCs/>
          <w:sz w:val="24"/>
          <w:szCs w:val="24"/>
        </w:rPr>
        <w:t>arrasando con la garantía constitucional del debido proceso</w:t>
      </w:r>
      <w:r w:rsidRPr="00342F6B">
        <w:rPr>
          <w:rFonts w:ascii="Times New Roman" w:hAnsi="Times New Roman"/>
          <w:sz w:val="24"/>
          <w:szCs w:val="24"/>
        </w:rPr>
        <w:t xml:space="preserve">, </w:t>
      </w:r>
      <w:r w:rsidRPr="00342F6B">
        <w:rPr>
          <w:rFonts w:ascii="Times New Roman" w:hAnsi="Times New Roman"/>
          <w:b/>
          <w:bCs/>
          <w:sz w:val="24"/>
          <w:szCs w:val="24"/>
        </w:rPr>
        <w:t>al atribuirle funciones de claro contenido jurisdiccional prohibidas por el art. 109 de la Constitución Nacional</w:t>
      </w:r>
      <w:r w:rsidRPr="00342F6B">
        <w:rPr>
          <w:rFonts w:ascii="Times New Roman" w:hAnsi="Times New Roman"/>
          <w:sz w:val="24"/>
          <w:szCs w:val="24"/>
        </w:rPr>
        <w:t xml:space="preserve">, </w:t>
      </w:r>
      <w:r w:rsidRPr="00342F6B">
        <w:rPr>
          <w:rFonts w:ascii="Times New Roman" w:hAnsi="Times New Roman"/>
          <w:b/>
          <w:bCs/>
          <w:sz w:val="24"/>
          <w:szCs w:val="24"/>
        </w:rPr>
        <w:t>por tratarse de una función exclusiva e indelegable del Poder Judicial</w:t>
      </w:r>
      <w:r w:rsidRPr="00342F6B">
        <w:rPr>
          <w:rFonts w:ascii="Times New Roman" w:hAnsi="Times New Roman"/>
          <w:sz w:val="24"/>
          <w:szCs w:val="24"/>
        </w:rPr>
        <w:t xml:space="preserve">, de conformidad con lo dispuesto por </w:t>
      </w:r>
      <w:r w:rsidRPr="00342F6B">
        <w:rPr>
          <w:rFonts w:ascii="Times New Roman" w:hAnsi="Times New Roman"/>
          <w:b/>
          <w:bCs/>
          <w:sz w:val="24"/>
          <w:szCs w:val="24"/>
        </w:rPr>
        <w:t xml:space="preserve">los arts. 5°, 116° y 75 </w:t>
      </w:r>
      <w:proofErr w:type="gramStart"/>
      <w:r w:rsidRPr="00342F6B">
        <w:rPr>
          <w:rFonts w:ascii="Times New Roman" w:hAnsi="Times New Roman"/>
          <w:b/>
          <w:bCs/>
          <w:sz w:val="24"/>
          <w:szCs w:val="24"/>
        </w:rPr>
        <w:t>inc.</w:t>
      </w:r>
      <w:proofErr w:type="gramEnd"/>
      <w:r w:rsidRPr="00342F6B">
        <w:rPr>
          <w:rFonts w:ascii="Times New Roman" w:hAnsi="Times New Roman"/>
          <w:b/>
          <w:bCs/>
          <w:sz w:val="24"/>
          <w:szCs w:val="24"/>
        </w:rPr>
        <w:t xml:space="preserve"> 12 de la Carta Magna</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Así, el </w:t>
      </w:r>
      <w:r w:rsidRPr="00342F6B">
        <w:rPr>
          <w:rFonts w:ascii="Times New Roman" w:hAnsi="Times New Roman"/>
          <w:b/>
          <w:bCs/>
          <w:sz w:val="24"/>
          <w:szCs w:val="24"/>
        </w:rPr>
        <w:t>D.N.U. Nº 54/2017</w:t>
      </w:r>
      <w:r w:rsidRPr="00342F6B">
        <w:rPr>
          <w:rFonts w:ascii="Times New Roman" w:hAnsi="Times New Roman"/>
          <w:sz w:val="24"/>
          <w:szCs w:val="24"/>
        </w:rPr>
        <w:t xml:space="preserve"> resulta </w:t>
      </w:r>
      <w:r w:rsidRPr="00342F6B">
        <w:rPr>
          <w:rFonts w:ascii="Times New Roman" w:hAnsi="Times New Roman"/>
          <w:b/>
          <w:bCs/>
          <w:sz w:val="24"/>
          <w:szCs w:val="24"/>
        </w:rPr>
        <w:t>contrario</w:t>
      </w:r>
      <w:r w:rsidRPr="00342F6B">
        <w:rPr>
          <w:rFonts w:ascii="Times New Roman" w:hAnsi="Times New Roman"/>
          <w:sz w:val="24"/>
          <w:szCs w:val="24"/>
        </w:rPr>
        <w:t xml:space="preserve"> a lo resuelto por la </w:t>
      </w:r>
      <w:r w:rsidRPr="00342F6B">
        <w:rPr>
          <w:rFonts w:ascii="Times New Roman" w:hAnsi="Times New Roman"/>
          <w:b/>
          <w:bCs/>
          <w:sz w:val="24"/>
          <w:szCs w:val="24"/>
        </w:rPr>
        <w:t>Corte Suprema de Justicia de la Nación</w:t>
      </w:r>
      <w:r w:rsidRPr="00342F6B">
        <w:rPr>
          <w:rFonts w:ascii="Times New Roman" w:hAnsi="Times New Roman"/>
          <w:sz w:val="24"/>
          <w:szCs w:val="24"/>
        </w:rPr>
        <w:t xml:space="preserve"> en sus precedentes </w:t>
      </w:r>
      <w:r w:rsidRPr="00342F6B">
        <w:rPr>
          <w:rFonts w:ascii="Times New Roman" w:hAnsi="Times New Roman"/>
          <w:b/>
          <w:bCs/>
          <w:sz w:val="24"/>
          <w:szCs w:val="24"/>
        </w:rPr>
        <w:t>"</w:t>
      </w:r>
      <w:proofErr w:type="spellStart"/>
      <w:r w:rsidRPr="00342F6B">
        <w:rPr>
          <w:rFonts w:ascii="Times New Roman" w:hAnsi="Times New Roman"/>
          <w:b/>
          <w:bCs/>
          <w:sz w:val="24"/>
          <w:szCs w:val="24"/>
        </w:rPr>
        <w:t>Venialgo</w:t>
      </w:r>
      <w:proofErr w:type="spellEnd"/>
      <w:r w:rsidRPr="00342F6B">
        <w:rPr>
          <w:rFonts w:ascii="Times New Roman" w:hAnsi="Times New Roman"/>
          <w:b/>
          <w:bCs/>
          <w:sz w:val="24"/>
          <w:szCs w:val="24"/>
        </w:rPr>
        <w:t>"</w:t>
      </w:r>
      <w:r w:rsidRPr="00342F6B">
        <w:rPr>
          <w:rFonts w:ascii="Times New Roman" w:hAnsi="Times New Roman"/>
          <w:sz w:val="24"/>
          <w:szCs w:val="24"/>
        </w:rPr>
        <w:t xml:space="preserve">, </w:t>
      </w:r>
      <w:r w:rsidRPr="00342F6B">
        <w:rPr>
          <w:rFonts w:ascii="Times New Roman" w:hAnsi="Times New Roman"/>
          <w:b/>
          <w:bCs/>
          <w:sz w:val="24"/>
          <w:szCs w:val="24"/>
        </w:rPr>
        <w:t xml:space="preserve">"Castillo" </w:t>
      </w:r>
      <w:r w:rsidRPr="00342F6B">
        <w:rPr>
          <w:rFonts w:ascii="Times New Roman" w:hAnsi="Times New Roman"/>
          <w:sz w:val="24"/>
          <w:szCs w:val="24"/>
        </w:rPr>
        <w:t xml:space="preserve">y </w:t>
      </w:r>
      <w:r w:rsidRPr="00342F6B">
        <w:rPr>
          <w:rFonts w:ascii="Times New Roman" w:hAnsi="Times New Roman"/>
          <w:b/>
          <w:bCs/>
          <w:sz w:val="24"/>
          <w:szCs w:val="24"/>
        </w:rPr>
        <w:t>"</w:t>
      </w:r>
      <w:proofErr w:type="spellStart"/>
      <w:r w:rsidRPr="00342F6B">
        <w:rPr>
          <w:rFonts w:ascii="Times New Roman" w:hAnsi="Times New Roman"/>
          <w:b/>
          <w:bCs/>
          <w:sz w:val="24"/>
          <w:szCs w:val="24"/>
        </w:rPr>
        <w:t>Marchetti</w:t>
      </w:r>
      <w:proofErr w:type="spellEnd"/>
      <w:r w:rsidRPr="00342F6B">
        <w:rPr>
          <w:rFonts w:ascii="Times New Roman" w:hAnsi="Times New Roman"/>
          <w:b/>
          <w:bCs/>
          <w:sz w:val="24"/>
          <w:szCs w:val="24"/>
        </w:rPr>
        <w:t>"</w:t>
      </w:r>
      <w:r w:rsidRPr="00342F6B">
        <w:rPr>
          <w:rFonts w:ascii="Times New Roman" w:hAnsi="Times New Roman"/>
          <w:sz w:val="24"/>
          <w:szCs w:val="24"/>
        </w:rPr>
        <w:t xml:space="preserve">, en el sentido que </w:t>
      </w:r>
      <w:r w:rsidRPr="00342F6B">
        <w:rPr>
          <w:rFonts w:ascii="Times New Roman" w:hAnsi="Times New Roman"/>
          <w:b/>
          <w:bCs/>
          <w:sz w:val="24"/>
          <w:szCs w:val="24"/>
        </w:rPr>
        <w:t>se puede recurrir directamente al Juez Laboral competente</w:t>
      </w:r>
      <w:r w:rsidRPr="00342F6B">
        <w:rPr>
          <w:rFonts w:ascii="Times New Roman" w:hAnsi="Times New Roman"/>
          <w:sz w:val="24"/>
          <w:szCs w:val="24"/>
        </w:rPr>
        <w:t xml:space="preserve">, </w:t>
      </w:r>
      <w:r w:rsidRPr="00342F6B">
        <w:rPr>
          <w:rFonts w:ascii="Times New Roman" w:hAnsi="Times New Roman"/>
          <w:b/>
          <w:bCs/>
          <w:sz w:val="24"/>
          <w:szCs w:val="24"/>
        </w:rPr>
        <w:t>sin pasar por el procedimiento administrativo de la ley especial</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También resulta flagrantemente inconstitucional lo dispuesto </w:t>
      </w:r>
      <w:r w:rsidRPr="00342F6B">
        <w:rPr>
          <w:rFonts w:ascii="Times New Roman" w:hAnsi="Times New Roman"/>
          <w:b/>
          <w:bCs/>
          <w:sz w:val="24"/>
          <w:szCs w:val="24"/>
        </w:rPr>
        <w:t xml:space="preserve">en el art. 15 </w:t>
      </w:r>
      <w:r w:rsidRPr="00342F6B">
        <w:rPr>
          <w:rFonts w:ascii="Times New Roman" w:hAnsi="Times New Roman"/>
          <w:b/>
          <w:bCs/>
          <w:sz w:val="24"/>
          <w:szCs w:val="24"/>
        </w:rPr>
        <w:lastRenderedPageBreak/>
        <w:t>del D.N.U. Nº 54/2017</w:t>
      </w:r>
      <w:r w:rsidRPr="00342F6B">
        <w:rPr>
          <w:rFonts w:ascii="Times New Roman" w:hAnsi="Times New Roman"/>
          <w:sz w:val="24"/>
          <w:szCs w:val="24"/>
        </w:rPr>
        <w:t xml:space="preserve">, dado que </w:t>
      </w:r>
      <w:r w:rsidRPr="00342F6B">
        <w:rPr>
          <w:rFonts w:ascii="Times New Roman" w:hAnsi="Times New Roman"/>
          <w:b/>
          <w:bCs/>
          <w:sz w:val="24"/>
          <w:szCs w:val="24"/>
        </w:rPr>
        <w:t>al pretender la aplicación del índice RIPTE solamente a los pagos únicos adicionales y a los importes mínimos establecidos en el Decreto 1694/09</w:t>
      </w:r>
      <w:r w:rsidRPr="00342F6B">
        <w:rPr>
          <w:rFonts w:ascii="Times New Roman" w:hAnsi="Times New Roman"/>
          <w:sz w:val="24"/>
          <w:szCs w:val="24"/>
        </w:rPr>
        <w:t xml:space="preserve">, </w:t>
      </w:r>
      <w:r w:rsidRPr="00342F6B">
        <w:rPr>
          <w:rFonts w:ascii="Times New Roman" w:hAnsi="Times New Roman"/>
          <w:b/>
          <w:bCs/>
          <w:sz w:val="24"/>
          <w:szCs w:val="24"/>
        </w:rPr>
        <w:t>contradice lo dispuesto por la ley 26.773</w:t>
      </w:r>
      <w:r w:rsidRPr="00342F6B">
        <w:rPr>
          <w:rFonts w:ascii="Times New Roman" w:hAnsi="Times New Roman"/>
          <w:sz w:val="24"/>
          <w:szCs w:val="24"/>
        </w:rPr>
        <w:t xml:space="preserve">, </w:t>
      </w:r>
      <w:r w:rsidRPr="00342F6B">
        <w:rPr>
          <w:rFonts w:ascii="Times New Roman" w:hAnsi="Times New Roman"/>
          <w:b/>
          <w:bCs/>
          <w:sz w:val="24"/>
          <w:szCs w:val="24"/>
        </w:rPr>
        <w:t>violando el principio de progresividad</w:t>
      </w:r>
      <w:r w:rsidRPr="00342F6B">
        <w:rPr>
          <w:rFonts w:ascii="Times New Roman" w:hAnsi="Times New Roman"/>
          <w:sz w:val="24"/>
          <w:szCs w:val="24"/>
        </w:rPr>
        <w:t xml:space="preserve"> e </w:t>
      </w:r>
      <w:r w:rsidRPr="00342F6B">
        <w:rPr>
          <w:rFonts w:ascii="Times New Roman" w:hAnsi="Times New Roman"/>
          <w:b/>
          <w:bCs/>
          <w:sz w:val="24"/>
          <w:szCs w:val="24"/>
        </w:rPr>
        <w:t>impidiendo el cumplimiento de la finalidad de mejorar de manera</w:t>
      </w:r>
      <w:r w:rsidRPr="00342F6B">
        <w:rPr>
          <w:rFonts w:ascii="Arial" w:hAnsi="Arial" w:cs="Arial"/>
          <w:b/>
          <w:bCs/>
          <w:sz w:val="26"/>
          <w:szCs w:val="26"/>
        </w:rPr>
        <w:t xml:space="preserve"> </w:t>
      </w:r>
      <w:r w:rsidRPr="00342F6B">
        <w:rPr>
          <w:rFonts w:ascii="Times New Roman" w:hAnsi="Times New Roman"/>
          <w:b/>
          <w:bCs/>
          <w:sz w:val="24"/>
          <w:szCs w:val="24"/>
        </w:rPr>
        <w:t>significativa las indemnizaciones</w:t>
      </w:r>
      <w:r w:rsidRPr="00342F6B">
        <w:rPr>
          <w:rFonts w:ascii="Times New Roman" w:hAnsi="Times New Roman"/>
          <w:sz w:val="24"/>
          <w:szCs w:val="24"/>
        </w:rPr>
        <w:t xml:space="preserve">, </w:t>
      </w:r>
      <w:r w:rsidRPr="00342F6B">
        <w:rPr>
          <w:rFonts w:ascii="Times New Roman" w:hAnsi="Times New Roman"/>
          <w:b/>
          <w:bCs/>
          <w:sz w:val="24"/>
          <w:szCs w:val="24"/>
        </w:rPr>
        <w:t>textual y puntualmente  expresada por dicha norma</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Sin perjuicio del </w:t>
      </w:r>
      <w:r w:rsidRPr="00342F6B">
        <w:rPr>
          <w:rFonts w:ascii="Times New Roman" w:hAnsi="Times New Roman"/>
          <w:b/>
          <w:bCs/>
          <w:sz w:val="24"/>
          <w:szCs w:val="24"/>
        </w:rPr>
        <w:t>cuestionamiento constitucional</w:t>
      </w:r>
      <w:r w:rsidRPr="00342F6B">
        <w:rPr>
          <w:rFonts w:ascii="Times New Roman" w:hAnsi="Times New Roman"/>
          <w:sz w:val="24"/>
          <w:szCs w:val="24"/>
        </w:rPr>
        <w:t xml:space="preserve"> de </w:t>
      </w:r>
      <w:r w:rsidRPr="00342F6B">
        <w:rPr>
          <w:rFonts w:ascii="Times New Roman" w:hAnsi="Times New Roman"/>
          <w:b/>
          <w:bCs/>
          <w:sz w:val="24"/>
          <w:szCs w:val="24"/>
        </w:rPr>
        <w:t>todas y cada una de las disposiciones del decreto nº 54/2017</w:t>
      </w:r>
      <w:r w:rsidRPr="00342F6B">
        <w:rPr>
          <w:rFonts w:ascii="Times New Roman" w:hAnsi="Times New Roman"/>
          <w:sz w:val="24"/>
          <w:szCs w:val="24"/>
        </w:rPr>
        <w:t xml:space="preserve">, destaco </w:t>
      </w:r>
      <w:r w:rsidRPr="00342F6B">
        <w:rPr>
          <w:rFonts w:ascii="Times New Roman" w:hAnsi="Times New Roman"/>
          <w:b/>
          <w:bCs/>
          <w:sz w:val="24"/>
          <w:szCs w:val="24"/>
        </w:rPr>
        <w:t>en forma puntual</w:t>
      </w:r>
      <w:r w:rsidRPr="00342F6B">
        <w:rPr>
          <w:rFonts w:ascii="Times New Roman" w:hAnsi="Times New Roman"/>
          <w:sz w:val="24"/>
          <w:szCs w:val="24"/>
        </w:rPr>
        <w:t xml:space="preserve"> la </w:t>
      </w:r>
      <w:r w:rsidRPr="00342F6B">
        <w:rPr>
          <w:rFonts w:ascii="Times New Roman" w:hAnsi="Times New Roman"/>
          <w:b/>
          <w:bCs/>
          <w:sz w:val="24"/>
          <w:szCs w:val="24"/>
        </w:rPr>
        <w:t>flagrante violación de los ordenamientos fundamentales</w:t>
      </w:r>
      <w:r w:rsidRPr="00342F6B">
        <w:rPr>
          <w:rFonts w:ascii="Times New Roman" w:hAnsi="Times New Roman"/>
          <w:sz w:val="24"/>
          <w:szCs w:val="24"/>
        </w:rPr>
        <w:t xml:space="preserve">, </w:t>
      </w:r>
      <w:r w:rsidRPr="00342F6B">
        <w:rPr>
          <w:rFonts w:ascii="Times New Roman" w:hAnsi="Times New Roman"/>
          <w:b/>
          <w:bCs/>
          <w:sz w:val="24"/>
          <w:szCs w:val="24"/>
        </w:rPr>
        <w:t>tanto a nivel nacional como provincial</w:t>
      </w:r>
      <w:r w:rsidRPr="00342F6B">
        <w:rPr>
          <w:rFonts w:ascii="Times New Roman" w:hAnsi="Times New Roman"/>
          <w:sz w:val="24"/>
          <w:szCs w:val="24"/>
        </w:rPr>
        <w:t xml:space="preserve">, pretendida por </w:t>
      </w:r>
      <w:r w:rsidRPr="00342F6B">
        <w:rPr>
          <w:rFonts w:ascii="Times New Roman" w:hAnsi="Times New Roman"/>
          <w:b/>
          <w:bCs/>
          <w:sz w:val="24"/>
          <w:szCs w:val="24"/>
        </w:rPr>
        <w:t>sus artículos 2º) y 13º)</w:t>
      </w:r>
      <w:r w:rsidRPr="00342F6B">
        <w:rPr>
          <w:rFonts w:ascii="Times New Roman" w:hAnsi="Times New Roman"/>
          <w:sz w:val="24"/>
          <w:szCs w:val="24"/>
        </w:rPr>
        <w:t xml:space="preserve"> en cuanto disponen </w:t>
      </w:r>
      <w:r w:rsidRPr="00342F6B">
        <w:rPr>
          <w:rFonts w:ascii="Times New Roman" w:hAnsi="Times New Roman"/>
          <w:b/>
          <w:bCs/>
          <w:sz w:val="24"/>
          <w:szCs w:val="24"/>
        </w:rPr>
        <w:t>la competencia territorial</w:t>
      </w:r>
      <w:r w:rsidRPr="00342F6B">
        <w:rPr>
          <w:rFonts w:ascii="Times New Roman" w:hAnsi="Times New Roman"/>
          <w:sz w:val="24"/>
          <w:szCs w:val="24"/>
        </w:rPr>
        <w:t xml:space="preserve"> de </w:t>
      </w:r>
      <w:r w:rsidRPr="00342F6B">
        <w:rPr>
          <w:rFonts w:ascii="Times New Roman" w:hAnsi="Times New Roman"/>
          <w:b/>
          <w:bCs/>
          <w:sz w:val="24"/>
          <w:szCs w:val="24"/>
        </w:rPr>
        <w:t xml:space="preserve">los órganos ubicados en la jurisdicción del domicilio de la Comisión Médica Jurisdiccional que intervino </w:t>
      </w:r>
      <w:r w:rsidRPr="00342F6B">
        <w:rPr>
          <w:rFonts w:ascii="Times New Roman" w:hAnsi="Times New Roman"/>
          <w:b/>
          <w:bCs/>
          <w:color w:val="8DB3E2"/>
          <w:sz w:val="24"/>
          <w:szCs w:val="24"/>
        </w:rPr>
        <w:t>(?????)</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240" w:lineRule="auto"/>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Semejante </w:t>
      </w:r>
      <w:r w:rsidRPr="00342F6B">
        <w:rPr>
          <w:rFonts w:ascii="Times New Roman" w:hAnsi="Times New Roman"/>
          <w:b/>
          <w:bCs/>
          <w:sz w:val="24"/>
          <w:szCs w:val="24"/>
        </w:rPr>
        <w:t>despropósito</w:t>
      </w:r>
      <w:r w:rsidRPr="00342F6B">
        <w:rPr>
          <w:rFonts w:ascii="Times New Roman" w:hAnsi="Times New Roman"/>
          <w:sz w:val="24"/>
          <w:szCs w:val="24"/>
        </w:rPr>
        <w:t xml:space="preserve"> resulta </w:t>
      </w:r>
      <w:r w:rsidRPr="00342F6B">
        <w:rPr>
          <w:rFonts w:ascii="Times New Roman" w:hAnsi="Times New Roman"/>
          <w:b/>
          <w:bCs/>
          <w:sz w:val="24"/>
          <w:szCs w:val="24"/>
        </w:rPr>
        <w:t>contrario</w:t>
      </w:r>
      <w:r w:rsidRPr="00342F6B">
        <w:rPr>
          <w:rFonts w:ascii="Times New Roman" w:hAnsi="Times New Roman"/>
          <w:sz w:val="24"/>
          <w:szCs w:val="24"/>
        </w:rPr>
        <w:t xml:space="preserve"> a </w:t>
      </w:r>
      <w:r w:rsidRPr="00342F6B">
        <w:rPr>
          <w:rFonts w:ascii="Times New Roman" w:hAnsi="Times New Roman"/>
          <w:b/>
          <w:bCs/>
          <w:sz w:val="24"/>
          <w:szCs w:val="24"/>
        </w:rPr>
        <w:t>los principios de debido proceso</w:t>
      </w:r>
      <w:r w:rsidRPr="00342F6B">
        <w:rPr>
          <w:rFonts w:ascii="Times New Roman" w:hAnsi="Times New Roman"/>
          <w:sz w:val="24"/>
          <w:szCs w:val="24"/>
        </w:rPr>
        <w:t xml:space="preserve">, </w:t>
      </w:r>
      <w:r w:rsidRPr="00342F6B">
        <w:rPr>
          <w:rFonts w:ascii="Times New Roman" w:hAnsi="Times New Roman"/>
          <w:b/>
          <w:bCs/>
          <w:sz w:val="24"/>
          <w:szCs w:val="24"/>
        </w:rPr>
        <w:t>de acceso irrestricto a la justicia y de progresividad</w:t>
      </w:r>
      <w:r w:rsidRPr="00342F6B">
        <w:rPr>
          <w:rFonts w:ascii="Times New Roman" w:hAnsi="Times New Roman"/>
          <w:sz w:val="24"/>
          <w:szCs w:val="24"/>
        </w:rPr>
        <w:t xml:space="preserve">, </w:t>
      </w:r>
      <w:r w:rsidRPr="00342F6B">
        <w:rPr>
          <w:rFonts w:ascii="Times New Roman" w:hAnsi="Times New Roman"/>
          <w:b/>
          <w:bCs/>
          <w:sz w:val="24"/>
          <w:szCs w:val="24"/>
        </w:rPr>
        <w:t>expresamente consagrados por los artículos 15, 39 y concordantes de la Constitución Provincial</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r w:rsidRPr="00342F6B">
        <w:rPr>
          <w:rFonts w:ascii="Times New Roman" w:hAnsi="Times New Roman"/>
          <w:sz w:val="24"/>
          <w:szCs w:val="24"/>
        </w:rPr>
        <w:tab/>
      </w:r>
      <w:r w:rsidRPr="00342F6B">
        <w:rPr>
          <w:rFonts w:ascii="Times New Roman" w:hAnsi="Times New Roman"/>
          <w:b/>
          <w:bCs/>
          <w:sz w:val="24"/>
          <w:szCs w:val="24"/>
        </w:rPr>
        <w:t>E)</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r w:rsidRPr="00342F6B">
        <w:rPr>
          <w:rFonts w:ascii="Times New Roman" w:hAnsi="Times New Roman"/>
          <w:sz w:val="24"/>
          <w:szCs w:val="24"/>
        </w:rPr>
        <w:tab/>
      </w:r>
      <w:r w:rsidRPr="00342F6B">
        <w:rPr>
          <w:rFonts w:ascii="Times New Roman" w:hAnsi="Times New Roman"/>
          <w:b/>
          <w:bCs/>
          <w:sz w:val="24"/>
          <w:szCs w:val="24"/>
        </w:rPr>
        <w:t>INCONSTITUCIONALIDAD DE LA LEY Nº 26.122:</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Solicito también </w:t>
      </w:r>
      <w:r w:rsidRPr="00342F6B">
        <w:rPr>
          <w:rFonts w:ascii="Times New Roman" w:hAnsi="Times New Roman"/>
          <w:b/>
          <w:bCs/>
          <w:sz w:val="24"/>
          <w:szCs w:val="24"/>
        </w:rPr>
        <w:t>se declare en las presentes la</w:t>
      </w:r>
      <w:r w:rsidRPr="00342F6B">
        <w:rPr>
          <w:rFonts w:ascii="Times New Roman" w:hAnsi="Times New Roman"/>
          <w:sz w:val="24"/>
          <w:szCs w:val="24"/>
        </w:rPr>
        <w:t xml:space="preserve"> </w:t>
      </w:r>
      <w:r w:rsidRPr="00342F6B">
        <w:rPr>
          <w:rFonts w:ascii="Times New Roman" w:hAnsi="Times New Roman"/>
          <w:b/>
          <w:bCs/>
          <w:sz w:val="24"/>
          <w:szCs w:val="24"/>
        </w:rPr>
        <w:t>inconstitucionalidad</w:t>
      </w:r>
      <w:r w:rsidRPr="00342F6B">
        <w:rPr>
          <w:rFonts w:ascii="Times New Roman" w:hAnsi="Times New Roman"/>
          <w:sz w:val="24"/>
          <w:szCs w:val="24"/>
        </w:rPr>
        <w:t xml:space="preserve"> de la </w:t>
      </w:r>
      <w:r w:rsidRPr="00342F6B">
        <w:rPr>
          <w:rFonts w:ascii="Times New Roman" w:hAnsi="Times New Roman"/>
          <w:b/>
          <w:bCs/>
          <w:sz w:val="24"/>
          <w:szCs w:val="24"/>
        </w:rPr>
        <w:t>ley nº 26.122</w:t>
      </w:r>
      <w:r w:rsidRPr="00342F6B">
        <w:rPr>
          <w:rFonts w:ascii="Times New Roman" w:hAnsi="Times New Roman"/>
          <w:sz w:val="24"/>
          <w:szCs w:val="24"/>
        </w:rPr>
        <w:t xml:space="preserve">, por resultar </w:t>
      </w:r>
      <w:r w:rsidRPr="00342F6B">
        <w:rPr>
          <w:rFonts w:ascii="Times New Roman" w:hAnsi="Times New Roman"/>
          <w:b/>
          <w:bCs/>
          <w:sz w:val="24"/>
          <w:szCs w:val="24"/>
        </w:rPr>
        <w:t>manifiestamente contraria al mandato del art. 99, inciso 3º) de la Ley Fundamental</w:t>
      </w:r>
      <w:r w:rsidRPr="00342F6B">
        <w:rPr>
          <w:rFonts w:ascii="Times New Roman" w:hAnsi="Times New Roman"/>
          <w:sz w:val="24"/>
          <w:szCs w:val="24"/>
        </w:rPr>
        <w:t xml:space="preserve">, en cuanto ordena que </w:t>
      </w:r>
      <w:r w:rsidRPr="00342F6B">
        <w:rPr>
          <w:rFonts w:ascii="Times New Roman" w:hAnsi="Times New Roman"/>
          <w:b/>
          <w:bCs/>
          <w:sz w:val="24"/>
          <w:szCs w:val="24"/>
        </w:rPr>
        <w:t>el Poder Ejecutivo no podrá en ningún caso bajo pena de nulidad absoluta e insanable</w:t>
      </w:r>
      <w:r w:rsidRPr="00342F6B">
        <w:rPr>
          <w:rFonts w:ascii="Times New Roman" w:hAnsi="Times New Roman"/>
          <w:sz w:val="24"/>
          <w:szCs w:val="24"/>
        </w:rPr>
        <w:t xml:space="preserve">, </w:t>
      </w:r>
      <w:r w:rsidRPr="00342F6B">
        <w:rPr>
          <w:rFonts w:ascii="Times New Roman" w:hAnsi="Times New Roman"/>
          <w:b/>
          <w:bCs/>
          <w:sz w:val="24"/>
          <w:szCs w:val="24"/>
        </w:rPr>
        <w:t>emitir disposiciones de carácter legislativo</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Dice </w:t>
      </w:r>
      <w:r w:rsidRPr="00342F6B">
        <w:rPr>
          <w:rFonts w:ascii="Times New Roman" w:hAnsi="Times New Roman"/>
          <w:b/>
          <w:bCs/>
          <w:sz w:val="24"/>
          <w:szCs w:val="24"/>
        </w:rPr>
        <w:t>Andrés Gil Domínguez</w:t>
      </w:r>
      <w:r w:rsidRPr="00342F6B">
        <w:rPr>
          <w:rFonts w:ascii="Times New Roman" w:hAnsi="Times New Roman"/>
          <w:sz w:val="24"/>
          <w:szCs w:val="24"/>
        </w:rPr>
        <w:t xml:space="preserve"> (Doctor en Derecho, UBA - Doctorando en </w:t>
      </w:r>
      <w:r w:rsidRPr="00342F6B">
        <w:rPr>
          <w:rFonts w:ascii="Times New Roman" w:hAnsi="Times New Roman"/>
          <w:sz w:val="24"/>
          <w:szCs w:val="24"/>
        </w:rPr>
        <w:lastRenderedPageBreak/>
        <w:t xml:space="preserve">Derecho, Universidad de Salamanca), en </w:t>
      </w:r>
      <w:r w:rsidRPr="00342F6B">
        <w:rPr>
          <w:rFonts w:ascii="Times New Roman" w:hAnsi="Times New Roman"/>
          <w:b/>
          <w:bCs/>
          <w:sz w:val="24"/>
          <w:szCs w:val="24"/>
        </w:rPr>
        <w:t>"DNU: entre Presidente y Rey"</w:t>
      </w:r>
      <w:r w:rsidRPr="00342F6B">
        <w:rPr>
          <w:rFonts w:ascii="Times New Roman" w:hAnsi="Times New Roman"/>
          <w:sz w:val="24"/>
          <w:szCs w:val="24"/>
        </w:rPr>
        <w:t xml:space="preserve">, </w:t>
      </w:r>
      <w:r w:rsidRPr="00342F6B">
        <w:rPr>
          <w:rFonts w:ascii="Times New Roman" w:hAnsi="Times New Roman"/>
          <w:b/>
          <w:bCs/>
          <w:sz w:val="24"/>
          <w:szCs w:val="24"/>
        </w:rPr>
        <w:t>publicado</w:t>
      </w:r>
      <w:r w:rsidRPr="00342F6B">
        <w:rPr>
          <w:rFonts w:ascii="Times New Roman" w:hAnsi="Times New Roman"/>
          <w:sz w:val="24"/>
          <w:szCs w:val="24"/>
        </w:rPr>
        <w:t xml:space="preserve"> el </w:t>
      </w:r>
      <w:r w:rsidRPr="00342F6B">
        <w:rPr>
          <w:rFonts w:ascii="Times New Roman" w:hAnsi="Times New Roman"/>
          <w:b/>
          <w:bCs/>
          <w:sz w:val="24"/>
          <w:szCs w:val="24"/>
        </w:rPr>
        <w:t xml:space="preserve">6 de febrero de 2017 </w:t>
      </w:r>
      <w:r w:rsidRPr="00342F6B">
        <w:rPr>
          <w:rFonts w:ascii="Times New Roman" w:hAnsi="Times New Roman"/>
          <w:sz w:val="24"/>
          <w:szCs w:val="24"/>
        </w:rPr>
        <w:t xml:space="preserve">en el </w:t>
      </w:r>
      <w:r w:rsidRPr="00342F6B">
        <w:rPr>
          <w:rFonts w:ascii="Times New Roman" w:hAnsi="Times New Roman"/>
          <w:b/>
          <w:bCs/>
          <w:sz w:val="24"/>
          <w:szCs w:val="24"/>
        </w:rPr>
        <w:t>Diario Clarín</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"Una de las consecuencias más negativas emergentes del Pacto de Olivos fue la incorporación realizada por la Convención Constituyente de 1994 de los Decretos de Necesidad y Urgencia, con una forma de habilitación tan amplia e inédita, que posibilita que el Presidente determine cuando existe una situación excepcional que permita al Poder Ejecutivo sustituir al Congreso salvo que se trate de materia penal, tributaria, electoral o el régimen de los partidos políticos. </w:t>
      </w:r>
      <w:r w:rsidRPr="00342F6B">
        <w:rPr>
          <w:rFonts w:ascii="Times New Roman" w:hAnsi="Times New Roman"/>
          <w:b/>
          <w:bCs/>
          <w:sz w:val="24"/>
          <w:szCs w:val="24"/>
        </w:rPr>
        <w:t>La norma constitucional es tan incongruente que empieza sosteniendo que el Poder Ejecutivo no podrá en ningún caso bajo pena de nulidad absoluta e insanable emitir disposiciones de carácter legislativo, y a continuación, permite que el Presidente a su arbitrio borre de un plumazo al Congreso y dicte un decreto que vale como una ley</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w:t>
      </w:r>
      <w:r w:rsidRPr="00342F6B">
        <w:rPr>
          <w:rFonts w:ascii="Times New Roman" w:hAnsi="Times New Roman"/>
          <w:b/>
          <w:bCs/>
          <w:sz w:val="24"/>
          <w:szCs w:val="24"/>
        </w:rPr>
        <w:t>La formación y sanción de las leyes requiere de un trámite que exige la intervención y aprobación de un proyecto por parte de ambas Cámaras del Congreso</w:t>
      </w:r>
      <w:r w:rsidRPr="00342F6B">
        <w:rPr>
          <w:rFonts w:ascii="Times New Roman" w:hAnsi="Times New Roman"/>
          <w:sz w:val="24"/>
          <w:szCs w:val="24"/>
        </w:rPr>
        <w:t xml:space="preserve">, en el cual si se verifican adiciones y correcciones por parte de una de ellas, se dispara un mecanismo de reenvíos que requiere de mayorías agravadas. El debate parlamentario permite la deliberación democrática, la búsqueda de consensos, la </w:t>
      </w:r>
      <w:proofErr w:type="spellStart"/>
      <w:r w:rsidRPr="00342F6B">
        <w:rPr>
          <w:rFonts w:ascii="Times New Roman" w:hAnsi="Times New Roman"/>
          <w:sz w:val="24"/>
          <w:szCs w:val="24"/>
        </w:rPr>
        <w:t>visibilización</w:t>
      </w:r>
      <w:proofErr w:type="spellEnd"/>
      <w:r w:rsidRPr="00342F6B">
        <w:rPr>
          <w:rFonts w:ascii="Times New Roman" w:hAnsi="Times New Roman"/>
          <w:sz w:val="24"/>
          <w:szCs w:val="24"/>
        </w:rPr>
        <w:t xml:space="preserve"> de las minorías, el intercambio argumental. No solo representa una expresión formal de la democracia sino que fundamentalmente justifica el valor sustancial de las decisiones que se adopten especialmente respecto del sistema de derechos. </w:t>
      </w:r>
      <w:r w:rsidRPr="00342F6B">
        <w:rPr>
          <w:rFonts w:ascii="Times New Roman" w:hAnsi="Times New Roman"/>
          <w:b/>
          <w:bCs/>
          <w:sz w:val="24"/>
          <w:szCs w:val="24"/>
        </w:rPr>
        <w:t>Cada vez que un Presidente dicta un DNU la democracia como deliberación sufre un serio golpe</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"Una vez emitido, la Constitución dispone que el DNU es remitido al Congreso para su consideración, sin establecer plazos ni efectos de su intervención y delegando los alcances del mismo al dictado de una ley. Doce años después, impulsada por Cristina Fernández de Kirchner se sancionó </w:t>
      </w:r>
      <w:r w:rsidRPr="00342F6B">
        <w:rPr>
          <w:rFonts w:ascii="Times New Roman" w:hAnsi="Times New Roman"/>
          <w:b/>
          <w:bCs/>
          <w:sz w:val="24"/>
          <w:szCs w:val="24"/>
        </w:rPr>
        <w:t xml:space="preserve">la ley regulatoria (ley 26122) la cual de forma inconstitucional estableció que la aprobación por parte de una sola Cámara convierte al DNU en ley y que aunque fuera rechazado por el Congreso los derechos </w:t>
      </w:r>
      <w:r w:rsidRPr="00342F6B">
        <w:rPr>
          <w:rFonts w:ascii="Times New Roman" w:hAnsi="Times New Roman"/>
          <w:b/>
          <w:bCs/>
          <w:sz w:val="24"/>
          <w:szCs w:val="24"/>
        </w:rPr>
        <w:lastRenderedPageBreak/>
        <w:t>adquiridos durante la vigencia del DNU son intocables</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"El argumento que sostiene que el dictado de cualquier DNU se encuentra justificado porque es una facultad prevista por la Constitución es muy débil. La intervención federal de las provincias, la declaración de estado de sitio o la declaración de guerra también son potestades constitucionales que no se ejercen todos los días sino ante reales situaciones de emergencia."</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"El dictado de un DNU también encierra contingencias políticas inevitables. El contenido sustancial de la norma queda totalmente relegado aunque amplíe derechos, se reconoce que el país está transitando una situación de emergencia que requiere de un instrumento anormal y se garantiza una segura judicialización."</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r w:rsidRPr="00342F6B">
        <w:rPr>
          <w:rFonts w:ascii="Times New Roman" w:hAnsi="Times New Roman"/>
          <w:sz w:val="24"/>
          <w:szCs w:val="24"/>
        </w:rPr>
        <w:tab/>
      </w:r>
      <w:r w:rsidRPr="00342F6B">
        <w:rPr>
          <w:rFonts w:ascii="Times New Roman" w:hAnsi="Times New Roman"/>
          <w:b/>
          <w:bCs/>
          <w:sz w:val="24"/>
          <w:szCs w:val="24"/>
        </w:rPr>
        <w:t>"Tal como lo afirmó la Corte Suprema de Justicia en varios fallos, los DNU se presumen inconstitucionales y excepcionales, los dicte quién los dicte, con el objeto de evitar que los Presidentes caigan en la tentación de transformarse aunque sea temporalmente en reyes."</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Asimismo, </w:t>
      </w:r>
      <w:r w:rsidRPr="00342F6B">
        <w:rPr>
          <w:rFonts w:ascii="Times New Roman" w:hAnsi="Times New Roman"/>
          <w:b/>
          <w:bCs/>
          <w:sz w:val="24"/>
          <w:szCs w:val="24"/>
        </w:rPr>
        <w:t>por la totalidad de los fundamentos</w:t>
      </w:r>
      <w:r w:rsidRPr="00342F6B">
        <w:rPr>
          <w:rFonts w:ascii="Times New Roman" w:hAnsi="Times New Roman"/>
          <w:sz w:val="24"/>
          <w:szCs w:val="24"/>
        </w:rPr>
        <w:t xml:space="preserve"> del precedente </w:t>
      </w:r>
      <w:r w:rsidRPr="00342F6B">
        <w:rPr>
          <w:rFonts w:ascii="Times New Roman" w:hAnsi="Times New Roman"/>
          <w:b/>
          <w:bCs/>
          <w:sz w:val="24"/>
          <w:szCs w:val="24"/>
        </w:rPr>
        <w:t>"Consumidores Argentinos c/ Estado Nacional, Poder Ejecutivo Nacional"</w:t>
      </w:r>
      <w:r w:rsidRPr="00342F6B">
        <w:rPr>
          <w:rFonts w:ascii="Times New Roman" w:hAnsi="Times New Roman"/>
          <w:sz w:val="24"/>
          <w:szCs w:val="24"/>
        </w:rPr>
        <w:t xml:space="preserve">, emanado el </w:t>
      </w:r>
      <w:r w:rsidRPr="00342F6B">
        <w:rPr>
          <w:rFonts w:ascii="Times New Roman" w:hAnsi="Times New Roman"/>
          <w:b/>
          <w:bCs/>
          <w:sz w:val="24"/>
          <w:szCs w:val="24"/>
        </w:rPr>
        <w:t>19 de mayo de 2010</w:t>
      </w:r>
      <w:r w:rsidRPr="00342F6B">
        <w:rPr>
          <w:rFonts w:ascii="Times New Roman" w:hAnsi="Times New Roman"/>
          <w:sz w:val="24"/>
          <w:szCs w:val="24"/>
        </w:rPr>
        <w:t xml:space="preserve"> de la </w:t>
      </w:r>
      <w:r w:rsidRPr="00342F6B">
        <w:rPr>
          <w:rFonts w:ascii="Times New Roman" w:hAnsi="Times New Roman"/>
          <w:b/>
          <w:bCs/>
          <w:sz w:val="24"/>
          <w:szCs w:val="24"/>
        </w:rPr>
        <w:t>Corte Suprema de Justicia de la Nación</w:t>
      </w:r>
      <w:r w:rsidRPr="00342F6B">
        <w:rPr>
          <w:rFonts w:ascii="Times New Roman" w:hAnsi="Times New Roman"/>
          <w:sz w:val="24"/>
          <w:szCs w:val="24"/>
        </w:rPr>
        <w:t xml:space="preserve">, a los que me remito en homenaje a la brevedad, </w:t>
      </w:r>
      <w:r w:rsidRPr="00342F6B">
        <w:rPr>
          <w:rFonts w:ascii="Times New Roman" w:hAnsi="Times New Roman"/>
          <w:b/>
          <w:bCs/>
          <w:sz w:val="24"/>
          <w:szCs w:val="24"/>
        </w:rPr>
        <w:t>la evaluación de las "circunstancias excepcionales"</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Señaló allí el Alto Tribunal:</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"11) Que </w:t>
      </w:r>
      <w:r w:rsidRPr="00342F6B">
        <w:rPr>
          <w:rFonts w:ascii="Times New Roman" w:hAnsi="Times New Roman"/>
          <w:b/>
          <w:bCs/>
          <w:sz w:val="24"/>
          <w:szCs w:val="24"/>
        </w:rPr>
        <w:t>en lo que respecta a la existencia de un estado de necesidad y urgencia, es atribución de este Tribunal evaluar, en este caso concreto, el presupuesto fáctico que justificaría la adopción de decretos que reúnan tan excepcionales presupuestos</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lastRenderedPageBreak/>
        <w:tab/>
        <w:t xml:space="preserve">"En este aspecto, no puede dejar de advertirse que el constituyente de 1994 explicitó </w:t>
      </w:r>
      <w:r w:rsidRPr="00342F6B">
        <w:rPr>
          <w:rFonts w:ascii="Times New Roman" w:hAnsi="Times New Roman"/>
          <w:b/>
          <w:bCs/>
          <w:sz w:val="24"/>
          <w:szCs w:val="24"/>
        </w:rPr>
        <w:t>en el art. 99, inc. 3º del texto constitucional</w:t>
      </w:r>
      <w:r w:rsidRPr="00342F6B">
        <w:rPr>
          <w:rFonts w:ascii="Times New Roman" w:hAnsi="Times New Roman"/>
          <w:sz w:val="24"/>
          <w:szCs w:val="24"/>
        </w:rPr>
        <w:t xml:space="preserve"> </w:t>
      </w:r>
      <w:r w:rsidRPr="00342F6B">
        <w:rPr>
          <w:rFonts w:ascii="Times New Roman" w:hAnsi="Times New Roman"/>
          <w:b/>
          <w:bCs/>
          <w:sz w:val="24"/>
          <w:szCs w:val="24"/>
        </w:rPr>
        <w:t>estándares judicialmente verificables respecto de las situaciones que deben concurrir para habilitar el dictado de disposiciones legislativas por parte del Presidente de la Nación</w:t>
      </w:r>
      <w:r w:rsidRPr="00342F6B">
        <w:rPr>
          <w:rFonts w:ascii="Times New Roman" w:hAnsi="Times New Roman"/>
          <w:sz w:val="24"/>
          <w:szCs w:val="24"/>
        </w:rPr>
        <w:t xml:space="preserve">. </w:t>
      </w:r>
      <w:r w:rsidRPr="00342F6B">
        <w:rPr>
          <w:rFonts w:ascii="Times New Roman" w:hAnsi="Times New Roman"/>
          <w:b/>
          <w:bCs/>
          <w:sz w:val="24"/>
          <w:szCs w:val="24"/>
        </w:rPr>
        <w:t>El Poder Judicial deberá entonces evaluar si las circunstancias invocadas son excepcionales, o si aparecen como manifiestamente inexistentes o irrazonables</w:t>
      </w:r>
      <w:r w:rsidRPr="00342F6B">
        <w:rPr>
          <w:rFonts w:ascii="Times New Roman" w:hAnsi="Times New Roman"/>
          <w:sz w:val="24"/>
          <w:szCs w:val="24"/>
        </w:rPr>
        <w:t>; en estos casos, la facultad ejercida carecerá del sustento fáctico constitucional que lo legitima."</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"12) Que, por lo demás, corresponde aclarar que </w:t>
      </w:r>
      <w:r w:rsidRPr="00342F6B">
        <w:rPr>
          <w:rFonts w:ascii="Times New Roman" w:hAnsi="Times New Roman"/>
          <w:b/>
          <w:bCs/>
          <w:sz w:val="24"/>
          <w:szCs w:val="24"/>
        </w:rPr>
        <w:t>la previsión en el texto constitucional de pautas susceptibles de ser determinadas y precisadas en cada caso concreto autoriza al Poder Judicial a verificar la compatibilidad entre los decretos dictados por el Poder Ejecutivo y la Constitución Nacional</w:t>
      </w:r>
      <w:r w:rsidRPr="00342F6B">
        <w:rPr>
          <w:rFonts w:ascii="Times New Roman" w:hAnsi="Times New Roman"/>
          <w:sz w:val="24"/>
          <w:szCs w:val="24"/>
        </w:rPr>
        <w:t>, sin que ello signifique efectuar una valoración que reemplace a aquella que corresponde al órgano que es el competente en la materia o invada facultades propias de otras autoridades de la Nación."</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"En el precedente </w:t>
      </w:r>
      <w:r w:rsidRPr="00342F6B">
        <w:rPr>
          <w:rFonts w:ascii="Times New Roman" w:hAnsi="Times New Roman"/>
          <w:b/>
          <w:bCs/>
          <w:sz w:val="24"/>
          <w:szCs w:val="24"/>
        </w:rPr>
        <w:t>"</w:t>
      </w:r>
      <w:proofErr w:type="spellStart"/>
      <w:r w:rsidRPr="00342F6B">
        <w:rPr>
          <w:rFonts w:ascii="Times New Roman" w:hAnsi="Times New Roman"/>
          <w:b/>
          <w:bCs/>
          <w:sz w:val="24"/>
          <w:szCs w:val="24"/>
        </w:rPr>
        <w:t>Verrocchi</w:t>
      </w:r>
      <w:proofErr w:type="spellEnd"/>
      <w:r w:rsidRPr="00342F6B">
        <w:rPr>
          <w:rFonts w:ascii="Times New Roman" w:hAnsi="Times New Roman"/>
          <w:b/>
          <w:bCs/>
          <w:sz w:val="24"/>
          <w:szCs w:val="24"/>
        </w:rPr>
        <w:t>"</w:t>
      </w:r>
      <w:r w:rsidRPr="00342F6B">
        <w:rPr>
          <w:rFonts w:ascii="Times New Roman" w:hAnsi="Times New Roman"/>
          <w:sz w:val="24"/>
          <w:szCs w:val="24"/>
        </w:rPr>
        <w:t xml:space="preserve">, esta Corte resolvió que </w:t>
      </w:r>
      <w:r w:rsidRPr="00342F6B">
        <w:rPr>
          <w:rFonts w:ascii="Times New Roman" w:hAnsi="Times New Roman"/>
          <w:b/>
          <w:bCs/>
          <w:sz w:val="24"/>
          <w:szCs w:val="24"/>
        </w:rPr>
        <w:t>para que el Presidente de la Nación pueda ejercer legítimamente las excepcionales facultades legislativas que, en principio, le son ajenas, es necesaria la concurrencia de alguna de estas dos circunstancias</w:t>
      </w:r>
      <w:r w:rsidRPr="00342F6B">
        <w:rPr>
          <w:rFonts w:ascii="Times New Roman" w:hAnsi="Times New Roman"/>
          <w:sz w:val="24"/>
          <w:szCs w:val="24"/>
        </w:rPr>
        <w:t xml:space="preserve">: 1) que sea </w:t>
      </w:r>
      <w:r w:rsidRPr="00342F6B">
        <w:rPr>
          <w:rFonts w:ascii="Times New Roman" w:hAnsi="Times New Roman"/>
          <w:b/>
          <w:bCs/>
          <w:sz w:val="24"/>
          <w:szCs w:val="24"/>
        </w:rPr>
        <w:t>imposible dictar la ley mediante el trámite ordinario previsto por la Constitución</w:t>
      </w:r>
      <w:r w:rsidRPr="00342F6B">
        <w:rPr>
          <w:rFonts w:ascii="Times New Roman" w:hAnsi="Times New Roman"/>
          <w:sz w:val="24"/>
          <w:szCs w:val="24"/>
        </w:rPr>
        <w:t xml:space="preserve">, vale decir, </w:t>
      </w:r>
      <w:r w:rsidRPr="00342F6B">
        <w:rPr>
          <w:rFonts w:ascii="Times New Roman" w:hAnsi="Times New Roman"/>
          <w:b/>
          <w:bCs/>
          <w:sz w:val="24"/>
          <w:szCs w:val="24"/>
        </w:rPr>
        <w:t>que las cámaras del Congreso no puedan reunirse por circunstancias de fuerza mayor que lo impidan</w:t>
      </w:r>
      <w:r w:rsidRPr="00342F6B">
        <w:rPr>
          <w:rFonts w:ascii="Times New Roman" w:hAnsi="Times New Roman"/>
          <w:sz w:val="24"/>
          <w:szCs w:val="24"/>
        </w:rPr>
        <w:t xml:space="preserve">, como ocurriría en el caso de acciones bélicas o desastres naturales que impidiesen su reunión o el traslado de los legisladores a la Capital Federal; o 2) </w:t>
      </w:r>
      <w:r w:rsidRPr="00342F6B">
        <w:rPr>
          <w:rFonts w:ascii="Times New Roman" w:hAnsi="Times New Roman"/>
          <w:b/>
          <w:bCs/>
          <w:sz w:val="24"/>
          <w:szCs w:val="24"/>
        </w:rPr>
        <w:t>que la situación que requiere solución legislativa sea de una urgencia tal que deba ser solucionada inmediatamente</w:t>
      </w:r>
      <w:r w:rsidRPr="00342F6B">
        <w:rPr>
          <w:rFonts w:ascii="Times New Roman" w:hAnsi="Times New Roman"/>
          <w:sz w:val="24"/>
          <w:szCs w:val="24"/>
        </w:rPr>
        <w:t xml:space="preserve">, </w:t>
      </w:r>
      <w:r w:rsidRPr="00342F6B">
        <w:rPr>
          <w:rFonts w:ascii="Times New Roman" w:hAnsi="Times New Roman"/>
          <w:b/>
          <w:bCs/>
          <w:sz w:val="24"/>
          <w:szCs w:val="24"/>
        </w:rPr>
        <w:t xml:space="preserve">en un plazo incompatible con el que demanda el trámite normal de las leyes </w:t>
      </w:r>
      <w:r w:rsidRPr="00342F6B">
        <w:rPr>
          <w:rFonts w:ascii="Times New Roman" w:hAnsi="Times New Roman"/>
          <w:sz w:val="24"/>
          <w:szCs w:val="24"/>
        </w:rPr>
        <w:t>(considerando 9)"</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lastRenderedPageBreak/>
        <w:tab/>
        <w:t xml:space="preserve">"En lo que ahora interesa, el Constituyente reformador prohibió enfáticamente al Poder Ejecutivo que emita disposiciones de carácter legislativo ("en ningún caso </w:t>
      </w:r>
      <w:r w:rsidRPr="00342F6B">
        <w:rPr>
          <w:rFonts w:ascii="Times New Roman" w:hAnsi="Times New Roman"/>
          <w:b/>
          <w:bCs/>
          <w:sz w:val="24"/>
          <w:szCs w:val="24"/>
        </w:rPr>
        <w:t>bajo pena de nulidad absoluta e insanable</w:t>
      </w:r>
      <w:r w:rsidRPr="00342F6B">
        <w:rPr>
          <w:rFonts w:ascii="Times New Roman" w:hAnsi="Times New Roman"/>
          <w:sz w:val="24"/>
          <w:szCs w:val="24"/>
        </w:rPr>
        <w:t xml:space="preserve">"), a fin de resguardar </w:t>
      </w:r>
      <w:r w:rsidRPr="00342F6B">
        <w:rPr>
          <w:rFonts w:ascii="Times New Roman" w:hAnsi="Times New Roman"/>
          <w:b/>
          <w:bCs/>
          <w:sz w:val="24"/>
          <w:szCs w:val="24"/>
        </w:rPr>
        <w:t>el principio de división de poderes</w:t>
      </w:r>
      <w:r w:rsidRPr="00342F6B">
        <w:rPr>
          <w:rFonts w:ascii="Times New Roman" w:hAnsi="Times New Roman"/>
          <w:sz w:val="24"/>
          <w:szCs w:val="24"/>
        </w:rPr>
        <w:t>. Solamente cuando circunstancias excepcionales hicieran imposible seguir los trámites ordinarios para la sanción de las leyes, y no se trate de normas que regulen materia penal, tributaria, electoral o el régimen de los partidos políticos, aquél podrá dictar decretos por razones de necesidad y urgencia, siguiendo el procedimiento que establece el art. 99, inc. 3º), de la Constitución Nacional."</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"Se trata, entonces, de una facultad excepcional del Poder Ejecutivo para incursionar en materias reservadas al legislador, que </w:t>
      </w:r>
      <w:r w:rsidRPr="00342F6B">
        <w:rPr>
          <w:rFonts w:ascii="Times New Roman" w:hAnsi="Times New Roman"/>
          <w:b/>
          <w:bCs/>
          <w:sz w:val="24"/>
          <w:szCs w:val="24"/>
        </w:rPr>
        <w:t>únicamente puede ejercerla cuando concurran las circunstancias que prevé el texto constitucional</w:t>
      </w:r>
      <w:r w:rsidRPr="00342F6B">
        <w:rPr>
          <w:rFonts w:ascii="Times New Roman" w:hAnsi="Times New Roman"/>
          <w:sz w:val="24"/>
          <w:szCs w:val="24"/>
        </w:rPr>
        <w:t xml:space="preserve"> (Fallos: 322:1726, entre otros) y </w:t>
      </w:r>
      <w:r w:rsidRPr="00342F6B">
        <w:rPr>
          <w:rFonts w:ascii="Times New Roman" w:hAnsi="Times New Roman"/>
          <w:b/>
          <w:bCs/>
          <w:sz w:val="24"/>
          <w:szCs w:val="24"/>
        </w:rPr>
        <w:t>las disposiciones que se dicten de ese modo deben tener, por finalidad proteger los intereses generales de la sociedad y no de determinados individuos</w:t>
      </w:r>
      <w:r w:rsidRPr="00342F6B">
        <w:rPr>
          <w:rFonts w:ascii="Times New Roman" w:hAnsi="Times New Roman"/>
          <w:sz w:val="24"/>
          <w:szCs w:val="24"/>
        </w:rPr>
        <w:t xml:space="preserve"> (Fallos: 323:1934)."</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"También cabe recordar que </w:t>
      </w:r>
      <w:r w:rsidRPr="00342F6B">
        <w:rPr>
          <w:rFonts w:ascii="Times New Roman" w:hAnsi="Times New Roman"/>
          <w:b/>
          <w:bCs/>
          <w:sz w:val="24"/>
          <w:szCs w:val="24"/>
        </w:rPr>
        <w:t>corresponde al Poder Judicial el control de constitucionalidad de las condiciones bajo las cuales se admite aquella facultad excepcional</w:t>
      </w:r>
      <w:r w:rsidRPr="00342F6B">
        <w:rPr>
          <w:rFonts w:ascii="Times New Roman" w:hAnsi="Times New Roman"/>
          <w:sz w:val="24"/>
          <w:szCs w:val="24"/>
        </w:rPr>
        <w:t xml:space="preserve">. Así, </w:t>
      </w:r>
      <w:r w:rsidRPr="00342F6B">
        <w:rPr>
          <w:rFonts w:ascii="Times New Roman" w:hAnsi="Times New Roman"/>
          <w:b/>
          <w:bCs/>
          <w:sz w:val="24"/>
          <w:szCs w:val="24"/>
        </w:rPr>
        <w:t>es atribución judicial evaluar el presupuesto fáctico que justificaría la adopción de decretos de necesidad y urgencia</w:t>
      </w:r>
      <w:r w:rsidRPr="00342F6B">
        <w:rPr>
          <w:rFonts w:ascii="Times New Roman" w:hAnsi="Times New Roman"/>
          <w:sz w:val="24"/>
          <w:szCs w:val="24"/>
        </w:rPr>
        <w:t xml:space="preserve"> y, en tal sentido, la Corte ha dicho que </w:t>
      </w:r>
      <w:r w:rsidRPr="00342F6B">
        <w:rPr>
          <w:rFonts w:ascii="Times New Roman" w:hAnsi="Times New Roman"/>
          <w:b/>
          <w:bCs/>
          <w:sz w:val="24"/>
          <w:szCs w:val="24"/>
        </w:rPr>
        <w:t>corresponde descartar criterios de mera conveniencia ajenos a circunstancias extremas de necesidad</w:t>
      </w:r>
      <w:r w:rsidRPr="00342F6B">
        <w:rPr>
          <w:rFonts w:ascii="Times New Roman" w:hAnsi="Times New Roman"/>
          <w:sz w:val="24"/>
          <w:szCs w:val="24"/>
        </w:rPr>
        <w:t xml:space="preserve">, puesto que </w:t>
      </w:r>
      <w:r w:rsidRPr="00342F6B">
        <w:rPr>
          <w:rFonts w:ascii="Times New Roman" w:hAnsi="Times New Roman"/>
          <w:b/>
          <w:bCs/>
          <w:sz w:val="24"/>
          <w:szCs w:val="24"/>
        </w:rPr>
        <w:t>la Constitución no habilita a elegir discrecionalmente entre la sanción de una ley o la imposición más rápida de ciertos contenidos materiales por medio de un decreto</w:t>
      </w:r>
      <w:r w:rsidRPr="00342F6B">
        <w:rPr>
          <w:rFonts w:ascii="Times New Roman" w:hAnsi="Times New Roman"/>
          <w:sz w:val="24"/>
          <w:szCs w:val="24"/>
        </w:rPr>
        <w:t xml:space="preserve"> (Fallos: 322:1726, </w:t>
      </w:r>
      <w:proofErr w:type="spellStart"/>
      <w:r w:rsidRPr="00342F6B">
        <w:rPr>
          <w:rFonts w:ascii="Times New Roman" w:hAnsi="Times New Roman"/>
          <w:sz w:val="24"/>
          <w:szCs w:val="24"/>
        </w:rPr>
        <w:t>cons</w:t>
      </w:r>
      <w:proofErr w:type="spellEnd"/>
      <w:r w:rsidRPr="00342F6B">
        <w:rPr>
          <w:rFonts w:ascii="Times New Roman" w:hAnsi="Times New Roman"/>
          <w:sz w:val="24"/>
          <w:szCs w:val="24"/>
        </w:rPr>
        <w:t>. 9º, segundo párrafo). Ello, sin perjuicio, claro está, de la intervención del cuerpo legislativo que prevé tanto la Constitución Nacional como la ley 26.122."</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lastRenderedPageBreak/>
        <w:tab/>
        <w:t xml:space="preserve">"7º) Que </w:t>
      </w:r>
      <w:r w:rsidRPr="00342F6B">
        <w:rPr>
          <w:rFonts w:ascii="Times New Roman" w:hAnsi="Times New Roman"/>
          <w:b/>
          <w:bCs/>
          <w:sz w:val="24"/>
          <w:szCs w:val="24"/>
        </w:rPr>
        <w:t>el principio que organiza el funcionamiento del estatuto del poder es la división de funciones y el control recíproco</w:t>
      </w:r>
      <w:r w:rsidRPr="00342F6B">
        <w:rPr>
          <w:rFonts w:ascii="Times New Roman" w:hAnsi="Times New Roman"/>
          <w:sz w:val="24"/>
          <w:szCs w:val="24"/>
        </w:rPr>
        <w:t xml:space="preserve">, esquema que no ha sido modificado por la reforma constitucional de 1994. </w:t>
      </w:r>
      <w:r w:rsidRPr="00342F6B">
        <w:rPr>
          <w:rFonts w:ascii="Times New Roman" w:hAnsi="Times New Roman"/>
          <w:b/>
          <w:bCs/>
          <w:sz w:val="24"/>
          <w:szCs w:val="24"/>
        </w:rPr>
        <w:t>Así, el Congreso Nacional tiene la función legislativa, el Poder Ejecutivo dispone del reglamento y el Poder Judicial dicta sentencias, con la eminente atribución de ejercer el control de constitucionalidad de las normas jurídicas</w:t>
      </w:r>
      <w:r w:rsidRPr="00342F6B">
        <w:rPr>
          <w:rFonts w:ascii="Times New Roman" w:hAnsi="Times New Roman"/>
          <w:sz w:val="24"/>
          <w:szCs w:val="24"/>
        </w:rPr>
        <w:t xml:space="preserve">. </w:t>
      </w:r>
      <w:r w:rsidRPr="00342F6B">
        <w:rPr>
          <w:rFonts w:ascii="Times New Roman" w:hAnsi="Times New Roman"/>
          <w:b/>
          <w:bCs/>
          <w:sz w:val="24"/>
          <w:szCs w:val="24"/>
        </w:rPr>
        <w:t>Desde esta perspectiva, no puede sostenerse, en modo alguno, que el Poder Ejecutivo puede sustituir libremente la actividad del Congreso o que no se halla sujeto al control judicial.</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r w:rsidRPr="00342F6B">
        <w:rPr>
          <w:rFonts w:ascii="Times New Roman" w:hAnsi="Times New Roman"/>
          <w:sz w:val="24"/>
          <w:szCs w:val="24"/>
        </w:rPr>
        <w:tab/>
      </w:r>
      <w:r w:rsidRPr="00342F6B">
        <w:rPr>
          <w:rFonts w:ascii="Times New Roman" w:hAnsi="Times New Roman"/>
          <w:b/>
          <w:bCs/>
          <w:sz w:val="24"/>
          <w:szCs w:val="24"/>
        </w:rPr>
        <w:t>F)</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r w:rsidRPr="00342F6B">
        <w:rPr>
          <w:rFonts w:ascii="Times New Roman" w:hAnsi="Times New Roman"/>
          <w:sz w:val="24"/>
          <w:szCs w:val="24"/>
        </w:rPr>
        <w:tab/>
      </w:r>
      <w:r w:rsidRPr="00342F6B">
        <w:rPr>
          <w:rFonts w:ascii="Times New Roman" w:hAnsi="Times New Roman"/>
          <w:b/>
          <w:bCs/>
          <w:sz w:val="24"/>
          <w:szCs w:val="24"/>
        </w:rPr>
        <w:t>INCONSTITUCIONALIDAD DE LA LEY Nº 27.348:</w:t>
      </w:r>
    </w:p>
    <w:p w:rsidR="001F3814" w:rsidRPr="00342F6B" w:rsidRDefault="001F3814">
      <w:pPr>
        <w:widowControl w:val="0"/>
        <w:autoSpaceDE w:val="0"/>
        <w:autoSpaceDN w:val="0"/>
        <w:adjustRightInd w:val="0"/>
        <w:spacing w:after="0" w:line="482" w:lineRule="atLeast"/>
        <w:jc w:val="both"/>
        <w:rPr>
          <w:rFonts w:ascii="Times New Roman" w:hAnsi="Times New Roman"/>
          <w:b/>
          <w:bCs/>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r>
      <w:r w:rsidRPr="00342F6B">
        <w:rPr>
          <w:rFonts w:ascii="Times New Roman" w:hAnsi="Times New Roman"/>
          <w:b/>
          <w:bCs/>
          <w:sz w:val="24"/>
          <w:szCs w:val="24"/>
        </w:rPr>
        <w:t>Por los fundamentos extensamente expuestos en los apartados anteriores</w:t>
      </w:r>
      <w:r w:rsidRPr="00342F6B">
        <w:rPr>
          <w:rFonts w:ascii="Times New Roman" w:hAnsi="Times New Roman"/>
          <w:sz w:val="24"/>
          <w:szCs w:val="24"/>
        </w:rPr>
        <w:t xml:space="preserve">, planteo también </w:t>
      </w:r>
      <w:r w:rsidRPr="00342F6B">
        <w:rPr>
          <w:rFonts w:ascii="Times New Roman" w:hAnsi="Times New Roman"/>
          <w:b/>
          <w:bCs/>
          <w:sz w:val="24"/>
          <w:szCs w:val="24"/>
        </w:rPr>
        <w:t>la inconstitucionalidad de los artículos 1, 2, 3, 12, 14, 15, 16 y 21 de la ley nº 27.348 y de todos y cada uno de sus decretos y ordenamientos reglamentarios</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sz w:val="24"/>
          <w:szCs w:val="24"/>
        </w:rPr>
        <w:tab/>
        <w:t xml:space="preserve">La norma cuestionada revela </w:t>
      </w:r>
      <w:r w:rsidRPr="00342F6B">
        <w:rPr>
          <w:rFonts w:ascii="Times New Roman" w:hAnsi="Times New Roman"/>
          <w:b/>
          <w:bCs/>
          <w:sz w:val="24"/>
          <w:szCs w:val="24"/>
        </w:rPr>
        <w:t>un desmesurado nivel de irracionalidad</w:t>
      </w:r>
      <w:r w:rsidRPr="00342F6B">
        <w:rPr>
          <w:rFonts w:ascii="Times New Roman" w:hAnsi="Times New Roman"/>
          <w:sz w:val="24"/>
          <w:szCs w:val="24"/>
        </w:rPr>
        <w:t xml:space="preserve">, </w:t>
      </w:r>
      <w:r w:rsidRPr="00342F6B">
        <w:rPr>
          <w:rFonts w:ascii="Times New Roman" w:hAnsi="Times New Roman"/>
          <w:b/>
          <w:bCs/>
          <w:sz w:val="24"/>
          <w:szCs w:val="24"/>
        </w:rPr>
        <w:t>que pretende arrasar con el orden constitucional y convencional vigente</w:t>
      </w:r>
      <w:r w:rsidRPr="00342F6B">
        <w:rPr>
          <w:rFonts w:ascii="Times New Roman" w:hAnsi="Times New Roman"/>
          <w:sz w:val="24"/>
          <w:szCs w:val="24"/>
        </w:rPr>
        <w:t xml:space="preserve"> y con el </w:t>
      </w:r>
      <w:r w:rsidRPr="00342F6B">
        <w:rPr>
          <w:rFonts w:ascii="Times New Roman" w:hAnsi="Times New Roman"/>
          <w:color w:val="000000"/>
          <w:sz w:val="24"/>
          <w:szCs w:val="24"/>
        </w:rPr>
        <w:t xml:space="preserve">elemental </w:t>
      </w:r>
      <w:r w:rsidRPr="00342F6B">
        <w:rPr>
          <w:rFonts w:ascii="Times New Roman" w:hAnsi="Times New Roman"/>
          <w:b/>
          <w:bCs/>
          <w:color w:val="000000"/>
          <w:sz w:val="24"/>
          <w:szCs w:val="24"/>
        </w:rPr>
        <w:t>principio de razonabilidad</w:t>
      </w:r>
      <w:r w:rsidRPr="00342F6B">
        <w:rPr>
          <w:rFonts w:ascii="Times New Roman" w:hAnsi="Times New Roman"/>
          <w:color w:val="000000"/>
          <w:sz w:val="24"/>
          <w:szCs w:val="24"/>
        </w:rPr>
        <w:t xml:space="preserve"> receptado por </w:t>
      </w:r>
      <w:r w:rsidRPr="00342F6B">
        <w:rPr>
          <w:rFonts w:ascii="Times New Roman" w:hAnsi="Times New Roman"/>
          <w:b/>
          <w:bCs/>
          <w:color w:val="000000"/>
          <w:sz w:val="24"/>
          <w:szCs w:val="24"/>
        </w:rPr>
        <w:t>los artículos 28, 33 y concordantes de la Carta Magna</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La pretensión de que </w:t>
      </w:r>
      <w:r w:rsidRPr="00342F6B">
        <w:rPr>
          <w:rFonts w:ascii="Times New Roman" w:hAnsi="Times New Roman"/>
          <w:b/>
          <w:bCs/>
          <w:sz w:val="24"/>
          <w:szCs w:val="24"/>
        </w:rPr>
        <w:t>la administración de justicia</w:t>
      </w:r>
      <w:r w:rsidRPr="00342F6B">
        <w:rPr>
          <w:rFonts w:ascii="Times New Roman" w:hAnsi="Times New Roman"/>
          <w:sz w:val="24"/>
          <w:szCs w:val="24"/>
        </w:rPr>
        <w:t xml:space="preserve"> y </w:t>
      </w:r>
      <w:r w:rsidRPr="00342F6B">
        <w:rPr>
          <w:rFonts w:ascii="Times New Roman" w:hAnsi="Times New Roman"/>
          <w:b/>
          <w:bCs/>
          <w:sz w:val="24"/>
          <w:szCs w:val="24"/>
        </w:rPr>
        <w:t>el dictado de sentencias</w:t>
      </w:r>
      <w:r w:rsidRPr="00342F6B">
        <w:rPr>
          <w:rFonts w:ascii="Times New Roman" w:hAnsi="Times New Roman"/>
          <w:sz w:val="24"/>
          <w:szCs w:val="24"/>
        </w:rPr>
        <w:t xml:space="preserve"> resulte </w:t>
      </w:r>
      <w:proofErr w:type="spellStart"/>
      <w:r w:rsidRPr="00342F6B">
        <w:rPr>
          <w:rFonts w:ascii="Times New Roman" w:hAnsi="Times New Roman"/>
          <w:sz w:val="24"/>
          <w:szCs w:val="24"/>
        </w:rPr>
        <w:t>atribuída</w:t>
      </w:r>
      <w:proofErr w:type="spellEnd"/>
      <w:r w:rsidRPr="00342F6B">
        <w:rPr>
          <w:rFonts w:ascii="Times New Roman" w:hAnsi="Times New Roman"/>
          <w:sz w:val="24"/>
          <w:szCs w:val="24"/>
        </w:rPr>
        <w:t xml:space="preserve"> a </w:t>
      </w:r>
      <w:r w:rsidRPr="00342F6B">
        <w:rPr>
          <w:rFonts w:ascii="Times New Roman" w:hAnsi="Times New Roman"/>
          <w:b/>
          <w:bCs/>
          <w:sz w:val="24"/>
          <w:szCs w:val="24"/>
        </w:rPr>
        <w:t>"ilustres e ilustrados diplomados en medicina"</w:t>
      </w:r>
      <w:r w:rsidRPr="00342F6B">
        <w:rPr>
          <w:rFonts w:ascii="Times New Roman" w:hAnsi="Times New Roman"/>
          <w:sz w:val="24"/>
          <w:szCs w:val="24"/>
        </w:rPr>
        <w:t xml:space="preserve">, </w:t>
      </w:r>
      <w:r w:rsidRPr="00342F6B">
        <w:rPr>
          <w:rFonts w:ascii="Times New Roman" w:hAnsi="Times New Roman"/>
          <w:b/>
          <w:bCs/>
          <w:sz w:val="24"/>
          <w:szCs w:val="24"/>
        </w:rPr>
        <w:t>carentes de todo título de abogado</w:t>
      </w:r>
      <w:r w:rsidRPr="00342F6B">
        <w:rPr>
          <w:rFonts w:ascii="Times New Roman" w:hAnsi="Times New Roman"/>
          <w:sz w:val="24"/>
          <w:szCs w:val="24"/>
        </w:rPr>
        <w:t xml:space="preserve">, constituye </w:t>
      </w:r>
      <w:r w:rsidRPr="00342F6B">
        <w:rPr>
          <w:rFonts w:ascii="Times New Roman" w:hAnsi="Times New Roman"/>
          <w:b/>
          <w:bCs/>
          <w:sz w:val="24"/>
          <w:szCs w:val="24"/>
        </w:rPr>
        <w:t>un inimaginable despropósito</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Y dicho </w:t>
      </w:r>
      <w:r w:rsidRPr="00342F6B">
        <w:rPr>
          <w:rFonts w:ascii="Times New Roman" w:hAnsi="Times New Roman"/>
          <w:b/>
          <w:bCs/>
          <w:sz w:val="24"/>
          <w:szCs w:val="24"/>
        </w:rPr>
        <w:t>atropello</w:t>
      </w:r>
      <w:r w:rsidRPr="00342F6B">
        <w:rPr>
          <w:rFonts w:ascii="Times New Roman" w:hAnsi="Times New Roman"/>
          <w:sz w:val="24"/>
          <w:szCs w:val="24"/>
        </w:rPr>
        <w:t xml:space="preserve"> pretende </w:t>
      </w:r>
      <w:r w:rsidRPr="00342F6B">
        <w:rPr>
          <w:rFonts w:ascii="Times New Roman" w:hAnsi="Times New Roman"/>
          <w:b/>
          <w:bCs/>
          <w:sz w:val="24"/>
          <w:szCs w:val="24"/>
        </w:rPr>
        <w:t>arrasar</w:t>
      </w:r>
      <w:r w:rsidRPr="00342F6B">
        <w:rPr>
          <w:rFonts w:ascii="Times New Roman" w:hAnsi="Times New Roman"/>
          <w:sz w:val="24"/>
          <w:szCs w:val="24"/>
        </w:rPr>
        <w:t xml:space="preserve"> con </w:t>
      </w:r>
      <w:r w:rsidRPr="00342F6B">
        <w:rPr>
          <w:rFonts w:ascii="Times New Roman" w:hAnsi="Times New Roman"/>
          <w:b/>
          <w:bCs/>
          <w:sz w:val="24"/>
          <w:szCs w:val="24"/>
        </w:rPr>
        <w:t xml:space="preserve">los esenciales principios de juez </w:t>
      </w:r>
      <w:r w:rsidRPr="00342F6B">
        <w:rPr>
          <w:rFonts w:ascii="Times New Roman" w:hAnsi="Times New Roman"/>
          <w:b/>
          <w:bCs/>
          <w:sz w:val="24"/>
          <w:szCs w:val="24"/>
        </w:rPr>
        <w:lastRenderedPageBreak/>
        <w:t>natural, de debido proceso y de acceso irrestricto a la justicia</w:t>
      </w:r>
      <w:r w:rsidRPr="00342F6B">
        <w:rPr>
          <w:rFonts w:ascii="Times New Roman" w:hAnsi="Times New Roman"/>
          <w:sz w:val="24"/>
          <w:szCs w:val="24"/>
        </w:rPr>
        <w:t xml:space="preserve">, </w:t>
      </w:r>
      <w:r w:rsidRPr="00342F6B">
        <w:rPr>
          <w:rFonts w:ascii="Times New Roman" w:hAnsi="Times New Roman"/>
          <w:b/>
          <w:bCs/>
          <w:sz w:val="24"/>
          <w:szCs w:val="24"/>
        </w:rPr>
        <w:t>protegidos por los artículos 18 de la Constitución Nacional, 15 de la Carta Magna Provincial y por innumerables disposiciones convencionales</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r w:rsidRPr="00342F6B">
        <w:rPr>
          <w:rFonts w:ascii="Times New Roman" w:hAnsi="Times New Roman"/>
          <w:sz w:val="24"/>
          <w:szCs w:val="24"/>
        </w:rPr>
        <w:tab/>
        <w:t xml:space="preserve">También esta </w:t>
      </w:r>
      <w:r w:rsidRPr="00342F6B">
        <w:rPr>
          <w:rFonts w:ascii="Times New Roman" w:hAnsi="Times New Roman"/>
          <w:b/>
          <w:bCs/>
          <w:sz w:val="24"/>
          <w:szCs w:val="24"/>
        </w:rPr>
        <w:t>nueva y disparatada norma</w:t>
      </w:r>
      <w:r w:rsidRPr="00342F6B">
        <w:rPr>
          <w:rFonts w:ascii="Times New Roman" w:hAnsi="Times New Roman"/>
          <w:sz w:val="24"/>
          <w:szCs w:val="24"/>
        </w:rPr>
        <w:t xml:space="preserve"> resulta </w:t>
      </w:r>
      <w:r w:rsidRPr="00342F6B">
        <w:rPr>
          <w:rFonts w:ascii="Times New Roman" w:hAnsi="Times New Roman"/>
          <w:b/>
          <w:bCs/>
          <w:sz w:val="24"/>
          <w:szCs w:val="24"/>
        </w:rPr>
        <w:t>flagrantemente violatorio</w:t>
      </w:r>
      <w:r w:rsidRPr="00342F6B">
        <w:rPr>
          <w:rFonts w:ascii="Times New Roman" w:hAnsi="Times New Roman"/>
          <w:sz w:val="24"/>
          <w:szCs w:val="24"/>
        </w:rPr>
        <w:t xml:space="preserve"> de los principios de </w:t>
      </w:r>
      <w:r w:rsidRPr="00342F6B">
        <w:rPr>
          <w:rFonts w:ascii="Times New Roman" w:hAnsi="Times New Roman"/>
          <w:b/>
          <w:bCs/>
          <w:sz w:val="24"/>
          <w:szCs w:val="24"/>
        </w:rPr>
        <w:t>indemnidad</w:t>
      </w:r>
      <w:r w:rsidRPr="00342F6B">
        <w:rPr>
          <w:rFonts w:ascii="Times New Roman" w:hAnsi="Times New Roman"/>
          <w:sz w:val="24"/>
          <w:szCs w:val="24"/>
        </w:rPr>
        <w:t xml:space="preserve"> y de </w:t>
      </w:r>
      <w:r w:rsidRPr="00342F6B">
        <w:rPr>
          <w:rFonts w:ascii="Times New Roman" w:hAnsi="Times New Roman"/>
          <w:b/>
          <w:bCs/>
          <w:sz w:val="24"/>
          <w:szCs w:val="24"/>
        </w:rPr>
        <w:t>progresividad</w:t>
      </w:r>
      <w:r w:rsidRPr="00342F6B">
        <w:rPr>
          <w:rFonts w:ascii="Times New Roman" w:hAnsi="Times New Roman"/>
          <w:sz w:val="24"/>
          <w:szCs w:val="24"/>
        </w:rPr>
        <w:t xml:space="preserve"> consagrados por el </w:t>
      </w:r>
      <w:r w:rsidRPr="00342F6B">
        <w:rPr>
          <w:rFonts w:ascii="Times New Roman" w:hAnsi="Times New Roman"/>
          <w:b/>
          <w:bCs/>
          <w:sz w:val="24"/>
          <w:szCs w:val="24"/>
        </w:rPr>
        <w:t>art. 39 inciso 3º de la Constitución Provincial</w:t>
      </w:r>
      <w:r w:rsidRPr="00342F6B">
        <w:rPr>
          <w:rFonts w:ascii="Times New Roman" w:hAnsi="Times New Roman"/>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sz w:val="24"/>
          <w:szCs w:val="24"/>
        </w:rPr>
        <w:tab/>
        <w:t xml:space="preserve">Así, </w:t>
      </w:r>
      <w:r w:rsidRPr="00342F6B">
        <w:rPr>
          <w:rFonts w:ascii="Times New Roman" w:hAnsi="Times New Roman"/>
          <w:b/>
          <w:bCs/>
          <w:sz w:val="24"/>
          <w:szCs w:val="24"/>
        </w:rPr>
        <w:t>la voraz ley nº 27.348</w:t>
      </w:r>
      <w:r w:rsidRPr="00342F6B">
        <w:rPr>
          <w:rFonts w:ascii="Times New Roman" w:hAnsi="Times New Roman"/>
          <w:sz w:val="24"/>
          <w:szCs w:val="24"/>
        </w:rPr>
        <w:t xml:space="preserve"> pretende </w:t>
      </w:r>
      <w:r w:rsidRPr="00342F6B">
        <w:rPr>
          <w:rFonts w:ascii="Times New Roman" w:hAnsi="Times New Roman"/>
          <w:b/>
          <w:bCs/>
          <w:sz w:val="24"/>
          <w:szCs w:val="24"/>
        </w:rPr>
        <w:t>suprimir</w:t>
      </w:r>
      <w:r w:rsidRPr="00342F6B">
        <w:rPr>
          <w:rFonts w:ascii="Times New Roman" w:hAnsi="Times New Roman"/>
          <w:sz w:val="24"/>
          <w:szCs w:val="24"/>
        </w:rPr>
        <w:t xml:space="preserve"> los </w:t>
      </w:r>
      <w:r w:rsidRPr="00342F6B">
        <w:rPr>
          <w:rFonts w:ascii="Times New Roman" w:hAnsi="Times New Roman"/>
          <w:b/>
          <w:bCs/>
          <w:sz w:val="24"/>
          <w:szCs w:val="24"/>
        </w:rPr>
        <w:t xml:space="preserve">derechos de los trabajadores reconocidos por </w:t>
      </w:r>
      <w:r w:rsidRPr="00342F6B">
        <w:rPr>
          <w:rFonts w:ascii="Times New Roman" w:hAnsi="Times New Roman"/>
          <w:b/>
          <w:bCs/>
          <w:color w:val="000000"/>
          <w:sz w:val="24"/>
          <w:szCs w:val="24"/>
        </w:rPr>
        <w:t>el art. 14 bis de la Constitución Nacional</w:t>
      </w:r>
      <w:r w:rsidRPr="00342F6B">
        <w:rPr>
          <w:rFonts w:ascii="Times New Roman" w:hAnsi="Times New Roman"/>
          <w:color w:val="000000"/>
          <w:sz w:val="24"/>
          <w:szCs w:val="24"/>
        </w:rPr>
        <w:t xml:space="preserve">, </w:t>
      </w:r>
      <w:r w:rsidRPr="00342F6B">
        <w:rPr>
          <w:rFonts w:ascii="Times New Roman" w:hAnsi="Times New Roman"/>
          <w:b/>
          <w:bCs/>
          <w:color w:val="000000"/>
          <w:sz w:val="24"/>
          <w:szCs w:val="24"/>
        </w:rPr>
        <w:t>el principio protectorio que éste enuncia</w:t>
      </w:r>
      <w:r w:rsidRPr="00342F6B">
        <w:rPr>
          <w:rFonts w:ascii="Times New Roman" w:hAnsi="Times New Roman"/>
          <w:color w:val="000000"/>
          <w:sz w:val="24"/>
          <w:szCs w:val="24"/>
        </w:rPr>
        <w:t xml:space="preserve"> y </w:t>
      </w:r>
      <w:r w:rsidRPr="00342F6B">
        <w:rPr>
          <w:rFonts w:ascii="Times New Roman" w:hAnsi="Times New Roman"/>
          <w:b/>
          <w:bCs/>
          <w:color w:val="000000"/>
          <w:sz w:val="24"/>
          <w:szCs w:val="24"/>
        </w:rPr>
        <w:t xml:space="preserve">los principios de reparación integral, de </w:t>
      </w:r>
      <w:proofErr w:type="spellStart"/>
      <w:r w:rsidRPr="00342F6B">
        <w:rPr>
          <w:rFonts w:ascii="Times New Roman" w:hAnsi="Times New Roman"/>
          <w:b/>
          <w:bCs/>
          <w:color w:val="000000"/>
          <w:sz w:val="24"/>
          <w:szCs w:val="24"/>
        </w:rPr>
        <w:t>irrenunciabilidad</w:t>
      </w:r>
      <w:proofErr w:type="spellEnd"/>
      <w:r w:rsidRPr="00342F6B">
        <w:rPr>
          <w:rFonts w:ascii="Times New Roman" w:hAnsi="Times New Roman"/>
          <w:b/>
          <w:bCs/>
          <w:color w:val="000000"/>
          <w:sz w:val="24"/>
          <w:szCs w:val="24"/>
        </w:rPr>
        <w:t>, de progresividad</w:t>
      </w:r>
      <w:r w:rsidRPr="00342F6B">
        <w:rPr>
          <w:rFonts w:ascii="Times New Roman" w:hAnsi="Times New Roman"/>
          <w:color w:val="000000"/>
          <w:sz w:val="24"/>
          <w:szCs w:val="24"/>
        </w:rPr>
        <w:t xml:space="preserve">, </w:t>
      </w:r>
      <w:r w:rsidRPr="00342F6B">
        <w:rPr>
          <w:rFonts w:ascii="Times New Roman" w:hAnsi="Times New Roman"/>
          <w:b/>
          <w:bCs/>
          <w:color w:val="000000"/>
          <w:sz w:val="24"/>
          <w:szCs w:val="24"/>
        </w:rPr>
        <w:t>de aplicación de la norma más favorable, de no regresión normativa, de solidaridad, de universalidad, de integridad, de igualdad, de justicia social</w:t>
      </w:r>
      <w:r w:rsidRPr="00342F6B">
        <w:rPr>
          <w:rFonts w:ascii="Times New Roman" w:hAnsi="Times New Roman"/>
          <w:color w:val="000000"/>
          <w:sz w:val="24"/>
          <w:szCs w:val="24"/>
        </w:rPr>
        <w:t xml:space="preserve">, </w:t>
      </w:r>
      <w:r w:rsidRPr="00342F6B">
        <w:rPr>
          <w:rFonts w:ascii="Times New Roman" w:hAnsi="Times New Roman"/>
          <w:b/>
          <w:bCs/>
          <w:color w:val="000000"/>
          <w:sz w:val="24"/>
          <w:szCs w:val="24"/>
        </w:rPr>
        <w:t>de propiedad</w:t>
      </w:r>
      <w:r w:rsidRPr="00342F6B">
        <w:rPr>
          <w:rFonts w:ascii="Times New Roman" w:hAnsi="Times New Roman"/>
          <w:color w:val="000000"/>
          <w:sz w:val="24"/>
          <w:szCs w:val="24"/>
        </w:rPr>
        <w:t xml:space="preserve"> y </w:t>
      </w:r>
      <w:r w:rsidRPr="00342F6B">
        <w:rPr>
          <w:rFonts w:ascii="Times New Roman" w:hAnsi="Times New Roman"/>
          <w:b/>
          <w:bCs/>
          <w:color w:val="000000"/>
          <w:sz w:val="24"/>
          <w:szCs w:val="24"/>
        </w:rPr>
        <w:t>de igualdad ante la ley</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r>
      <w:proofErr w:type="spellStart"/>
      <w:r w:rsidRPr="00342F6B">
        <w:rPr>
          <w:rFonts w:ascii="Times New Roman" w:hAnsi="Times New Roman"/>
          <w:color w:val="000000"/>
          <w:sz w:val="24"/>
          <w:szCs w:val="24"/>
        </w:rPr>
        <w:t>Irrepetuosamente</w:t>
      </w:r>
      <w:proofErr w:type="spellEnd"/>
      <w:r w:rsidRPr="00342F6B">
        <w:rPr>
          <w:rFonts w:ascii="Times New Roman" w:hAnsi="Times New Roman"/>
          <w:color w:val="000000"/>
          <w:sz w:val="24"/>
          <w:szCs w:val="24"/>
        </w:rPr>
        <w:t xml:space="preserve">, </w:t>
      </w:r>
      <w:r w:rsidRPr="00342F6B">
        <w:rPr>
          <w:rFonts w:ascii="Times New Roman" w:hAnsi="Times New Roman"/>
          <w:b/>
          <w:bCs/>
          <w:color w:val="000000"/>
          <w:sz w:val="24"/>
          <w:szCs w:val="24"/>
        </w:rPr>
        <w:t>el irresponsable y negligente legislador</w:t>
      </w:r>
      <w:r w:rsidRPr="00342F6B">
        <w:rPr>
          <w:rFonts w:ascii="Times New Roman" w:hAnsi="Times New Roman"/>
          <w:color w:val="000000"/>
          <w:sz w:val="24"/>
          <w:szCs w:val="24"/>
        </w:rPr>
        <w:t xml:space="preserve"> pretende </w:t>
      </w:r>
      <w:r w:rsidRPr="00342F6B">
        <w:rPr>
          <w:rFonts w:ascii="Times New Roman" w:hAnsi="Times New Roman"/>
          <w:b/>
          <w:bCs/>
          <w:color w:val="000000"/>
          <w:sz w:val="24"/>
          <w:szCs w:val="24"/>
        </w:rPr>
        <w:t>terminar</w:t>
      </w:r>
      <w:r w:rsidRPr="00342F6B">
        <w:rPr>
          <w:rFonts w:ascii="Times New Roman" w:hAnsi="Times New Roman"/>
          <w:color w:val="000000"/>
          <w:sz w:val="24"/>
          <w:szCs w:val="24"/>
        </w:rPr>
        <w:t xml:space="preserve"> con </w:t>
      </w:r>
      <w:r w:rsidRPr="00342F6B">
        <w:rPr>
          <w:rFonts w:ascii="Times New Roman" w:hAnsi="Times New Roman"/>
          <w:b/>
          <w:bCs/>
          <w:color w:val="000000"/>
          <w:sz w:val="24"/>
          <w:szCs w:val="24"/>
        </w:rPr>
        <w:t>el deber de no dañar a otro</w:t>
      </w:r>
      <w:r w:rsidRPr="00342F6B">
        <w:rPr>
          <w:rFonts w:ascii="Times New Roman" w:hAnsi="Times New Roman"/>
          <w:color w:val="000000"/>
          <w:sz w:val="24"/>
          <w:szCs w:val="24"/>
        </w:rPr>
        <w:t xml:space="preserve"> y </w:t>
      </w:r>
      <w:r w:rsidRPr="00342F6B">
        <w:rPr>
          <w:rFonts w:ascii="Times New Roman" w:hAnsi="Times New Roman"/>
          <w:b/>
          <w:bCs/>
          <w:color w:val="000000"/>
          <w:sz w:val="24"/>
          <w:szCs w:val="24"/>
        </w:rPr>
        <w:t>canjear la salud de los dependientes por escasas monedas</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t xml:space="preserve">El </w:t>
      </w:r>
      <w:proofErr w:type="spellStart"/>
      <w:r w:rsidRPr="00342F6B">
        <w:rPr>
          <w:rFonts w:ascii="Times New Roman" w:hAnsi="Times New Roman"/>
          <w:color w:val="000000"/>
          <w:sz w:val="24"/>
          <w:szCs w:val="24"/>
        </w:rPr>
        <w:t>pseudo</w:t>
      </w:r>
      <w:proofErr w:type="spellEnd"/>
      <w:r w:rsidRPr="00342F6B">
        <w:rPr>
          <w:rFonts w:ascii="Times New Roman" w:hAnsi="Times New Roman"/>
          <w:color w:val="000000"/>
          <w:sz w:val="24"/>
          <w:szCs w:val="24"/>
        </w:rPr>
        <w:t xml:space="preserve"> procedimiento que obligatoriamente se pretende instaurar resulta </w:t>
      </w:r>
      <w:r w:rsidRPr="00342F6B">
        <w:rPr>
          <w:rFonts w:ascii="Times New Roman" w:hAnsi="Times New Roman"/>
          <w:b/>
          <w:bCs/>
          <w:color w:val="000000"/>
          <w:sz w:val="24"/>
          <w:szCs w:val="24"/>
        </w:rPr>
        <w:t>inadmisiblemente violatorio</w:t>
      </w:r>
      <w:r w:rsidRPr="00342F6B">
        <w:rPr>
          <w:rFonts w:ascii="Times New Roman" w:hAnsi="Times New Roman"/>
          <w:color w:val="000000"/>
          <w:sz w:val="24"/>
          <w:szCs w:val="24"/>
        </w:rPr>
        <w:t xml:space="preserve"> del </w:t>
      </w:r>
      <w:r w:rsidRPr="00342F6B">
        <w:rPr>
          <w:rFonts w:ascii="Times New Roman" w:hAnsi="Times New Roman"/>
          <w:b/>
          <w:bCs/>
          <w:color w:val="000000"/>
          <w:sz w:val="24"/>
          <w:szCs w:val="24"/>
        </w:rPr>
        <w:t>art. 15 de la Carta Magna Provincial</w:t>
      </w:r>
      <w:r w:rsidRPr="00342F6B">
        <w:rPr>
          <w:rFonts w:ascii="Times New Roman" w:hAnsi="Times New Roman"/>
          <w:color w:val="000000"/>
          <w:sz w:val="24"/>
          <w:szCs w:val="24"/>
        </w:rPr>
        <w:t xml:space="preserve">, dado que </w:t>
      </w:r>
      <w:r w:rsidRPr="00342F6B">
        <w:rPr>
          <w:rFonts w:ascii="Times New Roman" w:hAnsi="Times New Roman"/>
          <w:b/>
          <w:bCs/>
          <w:color w:val="000000"/>
          <w:sz w:val="24"/>
          <w:szCs w:val="24"/>
        </w:rPr>
        <w:t>mal podría asegurar la tutela judicial continua y efectiva</w:t>
      </w:r>
      <w:r w:rsidRPr="00342F6B">
        <w:rPr>
          <w:rFonts w:ascii="Times New Roman" w:hAnsi="Times New Roman"/>
          <w:color w:val="000000"/>
          <w:sz w:val="24"/>
          <w:szCs w:val="24"/>
        </w:rPr>
        <w:t xml:space="preserve"> y </w:t>
      </w:r>
      <w:r w:rsidRPr="00342F6B">
        <w:rPr>
          <w:rFonts w:ascii="Times New Roman" w:hAnsi="Times New Roman"/>
          <w:b/>
          <w:bCs/>
          <w:color w:val="000000"/>
          <w:sz w:val="24"/>
          <w:szCs w:val="24"/>
        </w:rPr>
        <w:t>el acceso irrestricto a la justicia</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t xml:space="preserve">Así, la </w:t>
      </w:r>
      <w:r w:rsidRPr="00342F6B">
        <w:rPr>
          <w:rFonts w:ascii="Times New Roman" w:hAnsi="Times New Roman"/>
          <w:b/>
          <w:bCs/>
          <w:color w:val="000000"/>
          <w:sz w:val="24"/>
          <w:szCs w:val="24"/>
        </w:rPr>
        <w:t>"prohibición" de acudir a los estrados judiciales</w:t>
      </w:r>
      <w:r w:rsidRPr="00342F6B">
        <w:rPr>
          <w:rFonts w:ascii="Times New Roman" w:hAnsi="Times New Roman"/>
          <w:color w:val="000000"/>
          <w:sz w:val="24"/>
          <w:szCs w:val="24"/>
        </w:rPr>
        <w:t xml:space="preserve"> deviene </w:t>
      </w:r>
      <w:proofErr w:type="spellStart"/>
      <w:r w:rsidRPr="00342F6B">
        <w:rPr>
          <w:rFonts w:ascii="Times New Roman" w:hAnsi="Times New Roman"/>
          <w:b/>
          <w:bCs/>
          <w:color w:val="000000"/>
          <w:sz w:val="24"/>
          <w:szCs w:val="24"/>
        </w:rPr>
        <w:t>conculcatoria</w:t>
      </w:r>
      <w:proofErr w:type="spellEnd"/>
      <w:r w:rsidRPr="00342F6B">
        <w:rPr>
          <w:rFonts w:ascii="Times New Roman" w:hAnsi="Times New Roman"/>
          <w:color w:val="000000"/>
          <w:sz w:val="24"/>
          <w:szCs w:val="24"/>
        </w:rPr>
        <w:t xml:space="preserve"> de </w:t>
      </w:r>
      <w:r w:rsidRPr="00342F6B">
        <w:rPr>
          <w:rFonts w:ascii="Times New Roman" w:hAnsi="Times New Roman"/>
          <w:b/>
          <w:bCs/>
          <w:color w:val="000000"/>
          <w:sz w:val="24"/>
          <w:szCs w:val="24"/>
        </w:rPr>
        <w:t>los artículos 18 y concordantes de la Constitución Nacional</w:t>
      </w:r>
      <w:r w:rsidRPr="00342F6B">
        <w:rPr>
          <w:rFonts w:ascii="Times New Roman" w:hAnsi="Times New Roman"/>
          <w:color w:val="000000"/>
          <w:sz w:val="24"/>
          <w:szCs w:val="24"/>
        </w:rPr>
        <w:t xml:space="preserve">, del </w:t>
      </w:r>
      <w:r w:rsidRPr="00342F6B">
        <w:rPr>
          <w:rFonts w:ascii="Times New Roman" w:hAnsi="Times New Roman"/>
          <w:b/>
          <w:bCs/>
          <w:color w:val="000000"/>
          <w:sz w:val="24"/>
          <w:szCs w:val="24"/>
        </w:rPr>
        <w:t>Bloque Normativo Constitucional</w:t>
      </w:r>
      <w:r w:rsidRPr="00342F6B">
        <w:rPr>
          <w:rFonts w:ascii="Times New Roman" w:hAnsi="Times New Roman"/>
          <w:color w:val="000000"/>
          <w:sz w:val="24"/>
          <w:szCs w:val="24"/>
        </w:rPr>
        <w:t xml:space="preserve">, de </w:t>
      </w:r>
      <w:r w:rsidRPr="00342F6B">
        <w:rPr>
          <w:rFonts w:ascii="Times New Roman" w:hAnsi="Times New Roman"/>
          <w:b/>
          <w:bCs/>
          <w:color w:val="000000"/>
          <w:sz w:val="24"/>
          <w:szCs w:val="24"/>
        </w:rPr>
        <w:t xml:space="preserve">los artículos 8 y 10 de la Declaración Universal </w:t>
      </w:r>
      <w:r w:rsidRPr="00342F6B">
        <w:rPr>
          <w:rFonts w:ascii="Times New Roman" w:hAnsi="Times New Roman"/>
          <w:b/>
          <w:bCs/>
          <w:color w:val="000000"/>
          <w:sz w:val="24"/>
          <w:szCs w:val="24"/>
        </w:rPr>
        <w:lastRenderedPageBreak/>
        <w:t>de Derechos Humanos</w:t>
      </w:r>
      <w:r w:rsidRPr="00342F6B">
        <w:rPr>
          <w:rFonts w:ascii="Times New Roman" w:hAnsi="Times New Roman"/>
          <w:color w:val="000000"/>
          <w:sz w:val="24"/>
          <w:szCs w:val="24"/>
        </w:rPr>
        <w:t xml:space="preserve">, del </w:t>
      </w:r>
      <w:r w:rsidRPr="00342F6B">
        <w:rPr>
          <w:rFonts w:ascii="Times New Roman" w:hAnsi="Times New Roman"/>
          <w:b/>
          <w:bCs/>
          <w:color w:val="000000"/>
          <w:sz w:val="24"/>
          <w:szCs w:val="24"/>
        </w:rPr>
        <w:t>artículo 2.3 del Pacto Internacional de Derechos Civiles y Políticos</w:t>
      </w:r>
      <w:r w:rsidRPr="00342F6B">
        <w:rPr>
          <w:rFonts w:ascii="Times New Roman" w:hAnsi="Times New Roman"/>
          <w:color w:val="000000"/>
          <w:sz w:val="24"/>
          <w:szCs w:val="24"/>
        </w:rPr>
        <w:t xml:space="preserve">, de </w:t>
      </w:r>
      <w:r w:rsidRPr="00342F6B">
        <w:rPr>
          <w:rFonts w:ascii="Times New Roman" w:hAnsi="Times New Roman"/>
          <w:b/>
          <w:bCs/>
          <w:color w:val="000000"/>
          <w:sz w:val="24"/>
          <w:szCs w:val="24"/>
        </w:rPr>
        <w:t>los artículos XXVI y XXVII de la Declaración Americana de los Derechos y Deberes del Hombre</w:t>
      </w:r>
      <w:r w:rsidRPr="00342F6B">
        <w:rPr>
          <w:rFonts w:ascii="Times New Roman" w:hAnsi="Times New Roman"/>
          <w:color w:val="000000"/>
          <w:sz w:val="24"/>
          <w:szCs w:val="24"/>
        </w:rPr>
        <w:t xml:space="preserve">, del </w:t>
      </w:r>
      <w:r w:rsidRPr="00342F6B">
        <w:rPr>
          <w:rFonts w:ascii="Times New Roman" w:hAnsi="Times New Roman"/>
          <w:b/>
          <w:bCs/>
          <w:color w:val="000000"/>
          <w:sz w:val="24"/>
          <w:szCs w:val="24"/>
        </w:rPr>
        <w:t xml:space="preserve">artículo 8.1. </w:t>
      </w:r>
      <w:proofErr w:type="gramStart"/>
      <w:r w:rsidRPr="00342F6B">
        <w:rPr>
          <w:rFonts w:ascii="Times New Roman" w:hAnsi="Times New Roman"/>
          <w:b/>
          <w:bCs/>
          <w:color w:val="000000"/>
          <w:sz w:val="24"/>
          <w:szCs w:val="24"/>
        </w:rPr>
        <w:t>de</w:t>
      </w:r>
      <w:proofErr w:type="gramEnd"/>
      <w:r w:rsidRPr="00342F6B">
        <w:rPr>
          <w:rFonts w:ascii="Times New Roman" w:hAnsi="Times New Roman"/>
          <w:b/>
          <w:bCs/>
          <w:color w:val="000000"/>
          <w:sz w:val="24"/>
          <w:szCs w:val="24"/>
        </w:rPr>
        <w:t xml:space="preserve"> la Convención Americana de Derechos Humanos</w:t>
      </w:r>
      <w:r w:rsidRPr="00342F6B">
        <w:rPr>
          <w:rFonts w:ascii="Times New Roman" w:hAnsi="Times New Roman"/>
          <w:color w:val="000000"/>
          <w:sz w:val="24"/>
          <w:szCs w:val="24"/>
        </w:rPr>
        <w:t xml:space="preserve"> y del </w:t>
      </w:r>
      <w:r w:rsidRPr="00342F6B">
        <w:rPr>
          <w:rFonts w:ascii="Times New Roman" w:hAnsi="Times New Roman"/>
          <w:b/>
          <w:bCs/>
          <w:color w:val="000000"/>
          <w:sz w:val="24"/>
          <w:szCs w:val="24"/>
        </w:rPr>
        <w:t>artículo 8º de la Convención Americana de Derechos Humanos</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t xml:space="preserve">Máxime, cuando sus </w:t>
      </w:r>
      <w:r w:rsidRPr="00342F6B">
        <w:rPr>
          <w:rFonts w:ascii="Times New Roman" w:hAnsi="Times New Roman"/>
          <w:b/>
          <w:bCs/>
          <w:color w:val="000000"/>
          <w:sz w:val="24"/>
          <w:szCs w:val="24"/>
        </w:rPr>
        <w:t>"sentencias"</w:t>
      </w:r>
      <w:r w:rsidRPr="00342F6B">
        <w:rPr>
          <w:rFonts w:ascii="Times New Roman" w:hAnsi="Times New Roman"/>
          <w:color w:val="000000"/>
          <w:sz w:val="24"/>
          <w:szCs w:val="24"/>
        </w:rPr>
        <w:t xml:space="preserve"> pretenden ser dictadas por supuestos </w:t>
      </w:r>
      <w:r w:rsidRPr="00342F6B">
        <w:rPr>
          <w:rFonts w:ascii="Times New Roman" w:hAnsi="Times New Roman"/>
          <w:b/>
          <w:bCs/>
          <w:color w:val="000000"/>
          <w:sz w:val="24"/>
          <w:szCs w:val="24"/>
        </w:rPr>
        <w:t>jueces diplomados en medicina e ignorantes en materia de derecho</w:t>
      </w:r>
      <w:r w:rsidRPr="00342F6B">
        <w:rPr>
          <w:rFonts w:ascii="Times New Roman" w:hAnsi="Times New Roman"/>
          <w:color w:val="000000"/>
          <w:sz w:val="24"/>
          <w:szCs w:val="24"/>
        </w:rPr>
        <w:t xml:space="preserve">, </w:t>
      </w:r>
      <w:r w:rsidRPr="00342F6B">
        <w:rPr>
          <w:rFonts w:ascii="Times New Roman" w:hAnsi="Times New Roman"/>
          <w:b/>
          <w:bCs/>
          <w:color w:val="000000"/>
          <w:sz w:val="24"/>
          <w:szCs w:val="24"/>
        </w:rPr>
        <w:t>"auxiliados"</w:t>
      </w:r>
      <w:r w:rsidRPr="00342F6B">
        <w:rPr>
          <w:rFonts w:ascii="Times New Roman" w:hAnsi="Times New Roman"/>
          <w:color w:val="000000"/>
          <w:sz w:val="24"/>
          <w:szCs w:val="24"/>
        </w:rPr>
        <w:t xml:space="preserve"> por </w:t>
      </w:r>
      <w:r w:rsidRPr="00342F6B">
        <w:rPr>
          <w:rFonts w:ascii="Times New Roman" w:hAnsi="Times New Roman"/>
          <w:b/>
          <w:bCs/>
          <w:color w:val="000000"/>
          <w:sz w:val="24"/>
          <w:szCs w:val="24"/>
        </w:rPr>
        <w:t>presuntos Cuerpos Médicos Forenses inexistentes o sobrecargados de labores</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t xml:space="preserve">La </w:t>
      </w:r>
      <w:r w:rsidRPr="00342F6B">
        <w:rPr>
          <w:rFonts w:ascii="Times New Roman" w:hAnsi="Times New Roman"/>
          <w:b/>
          <w:bCs/>
          <w:color w:val="000000"/>
          <w:sz w:val="24"/>
          <w:szCs w:val="24"/>
        </w:rPr>
        <w:t>Corte Suprema de Justicia de la Nación</w:t>
      </w:r>
      <w:r w:rsidRPr="00342F6B">
        <w:rPr>
          <w:rFonts w:ascii="Times New Roman" w:hAnsi="Times New Roman"/>
          <w:color w:val="000000"/>
          <w:sz w:val="24"/>
          <w:szCs w:val="24"/>
        </w:rPr>
        <w:t xml:space="preserve"> ya ha </w:t>
      </w:r>
      <w:r w:rsidRPr="00342F6B">
        <w:rPr>
          <w:rFonts w:ascii="Times New Roman" w:hAnsi="Times New Roman"/>
          <w:b/>
          <w:bCs/>
          <w:color w:val="000000"/>
          <w:sz w:val="24"/>
          <w:szCs w:val="24"/>
        </w:rPr>
        <w:t>decretado</w:t>
      </w:r>
      <w:r w:rsidRPr="00342F6B">
        <w:rPr>
          <w:rFonts w:ascii="Times New Roman" w:hAnsi="Times New Roman"/>
          <w:color w:val="000000"/>
          <w:sz w:val="24"/>
          <w:szCs w:val="24"/>
        </w:rPr>
        <w:t xml:space="preserve"> la </w:t>
      </w:r>
      <w:r w:rsidRPr="00342F6B">
        <w:rPr>
          <w:rFonts w:ascii="Times New Roman" w:hAnsi="Times New Roman"/>
          <w:b/>
          <w:bCs/>
          <w:color w:val="000000"/>
          <w:sz w:val="24"/>
          <w:szCs w:val="24"/>
        </w:rPr>
        <w:t>inconstitucionalidad</w:t>
      </w:r>
      <w:r w:rsidRPr="00342F6B">
        <w:rPr>
          <w:rFonts w:ascii="Times New Roman" w:hAnsi="Times New Roman"/>
          <w:color w:val="000000"/>
          <w:sz w:val="24"/>
          <w:szCs w:val="24"/>
        </w:rPr>
        <w:t xml:space="preserve"> del </w:t>
      </w:r>
      <w:proofErr w:type="spellStart"/>
      <w:r w:rsidRPr="00342F6B">
        <w:rPr>
          <w:rFonts w:ascii="Times New Roman" w:hAnsi="Times New Roman"/>
          <w:b/>
          <w:bCs/>
          <w:color w:val="000000"/>
          <w:sz w:val="24"/>
          <w:szCs w:val="24"/>
        </w:rPr>
        <w:t>pseudo</w:t>
      </w:r>
      <w:proofErr w:type="spellEnd"/>
      <w:r w:rsidRPr="00342F6B">
        <w:rPr>
          <w:rFonts w:ascii="Times New Roman" w:hAnsi="Times New Roman"/>
          <w:b/>
          <w:bCs/>
          <w:color w:val="000000"/>
          <w:sz w:val="24"/>
          <w:szCs w:val="24"/>
        </w:rPr>
        <w:t xml:space="preserve"> "procedimiento" ante las Comisiones Médicas</w:t>
      </w:r>
      <w:r w:rsidRPr="00342F6B">
        <w:rPr>
          <w:rFonts w:ascii="Times New Roman" w:hAnsi="Times New Roman"/>
          <w:color w:val="000000"/>
          <w:sz w:val="24"/>
          <w:szCs w:val="24"/>
        </w:rPr>
        <w:t xml:space="preserve">, en sus conocidos precedentes </w:t>
      </w:r>
      <w:r w:rsidRPr="00342F6B">
        <w:rPr>
          <w:rFonts w:ascii="Times New Roman" w:hAnsi="Times New Roman"/>
          <w:b/>
          <w:bCs/>
          <w:color w:val="000000"/>
          <w:sz w:val="24"/>
          <w:szCs w:val="24"/>
        </w:rPr>
        <w:t>"Castillo"</w:t>
      </w:r>
      <w:r w:rsidRPr="00342F6B">
        <w:rPr>
          <w:rFonts w:ascii="Times New Roman" w:hAnsi="Times New Roman"/>
          <w:color w:val="000000"/>
          <w:sz w:val="24"/>
          <w:szCs w:val="24"/>
        </w:rPr>
        <w:t xml:space="preserve">, </w:t>
      </w:r>
      <w:r w:rsidRPr="00342F6B">
        <w:rPr>
          <w:rFonts w:ascii="Times New Roman" w:hAnsi="Times New Roman"/>
          <w:b/>
          <w:bCs/>
          <w:color w:val="000000"/>
          <w:sz w:val="24"/>
          <w:szCs w:val="24"/>
        </w:rPr>
        <w:t>"</w:t>
      </w:r>
      <w:proofErr w:type="spellStart"/>
      <w:r w:rsidRPr="00342F6B">
        <w:rPr>
          <w:rFonts w:ascii="Times New Roman" w:hAnsi="Times New Roman"/>
          <w:b/>
          <w:bCs/>
          <w:color w:val="000000"/>
          <w:sz w:val="24"/>
          <w:szCs w:val="24"/>
        </w:rPr>
        <w:t>Venialgo</w:t>
      </w:r>
      <w:proofErr w:type="spellEnd"/>
      <w:r w:rsidRPr="00342F6B">
        <w:rPr>
          <w:rFonts w:ascii="Times New Roman" w:hAnsi="Times New Roman"/>
          <w:b/>
          <w:bCs/>
          <w:color w:val="000000"/>
          <w:sz w:val="24"/>
          <w:szCs w:val="24"/>
        </w:rPr>
        <w:t>"</w:t>
      </w:r>
      <w:r w:rsidRPr="00342F6B">
        <w:rPr>
          <w:rFonts w:ascii="Times New Roman" w:hAnsi="Times New Roman"/>
          <w:color w:val="000000"/>
          <w:sz w:val="24"/>
          <w:szCs w:val="24"/>
        </w:rPr>
        <w:t xml:space="preserve">, </w:t>
      </w:r>
      <w:r w:rsidRPr="00342F6B">
        <w:rPr>
          <w:rFonts w:ascii="Times New Roman" w:hAnsi="Times New Roman"/>
          <w:b/>
          <w:bCs/>
          <w:color w:val="000000"/>
          <w:sz w:val="24"/>
          <w:szCs w:val="24"/>
        </w:rPr>
        <w:t>"</w:t>
      </w:r>
      <w:proofErr w:type="spellStart"/>
      <w:r w:rsidRPr="00342F6B">
        <w:rPr>
          <w:rFonts w:ascii="Times New Roman" w:hAnsi="Times New Roman"/>
          <w:b/>
          <w:bCs/>
          <w:color w:val="000000"/>
          <w:sz w:val="24"/>
          <w:szCs w:val="24"/>
        </w:rPr>
        <w:t>Marchetti</w:t>
      </w:r>
      <w:proofErr w:type="spellEnd"/>
      <w:r w:rsidRPr="00342F6B">
        <w:rPr>
          <w:rFonts w:ascii="Times New Roman" w:hAnsi="Times New Roman"/>
          <w:b/>
          <w:bCs/>
          <w:color w:val="000000"/>
          <w:sz w:val="24"/>
          <w:szCs w:val="24"/>
        </w:rPr>
        <w:t>"</w:t>
      </w:r>
      <w:r w:rsidRPr="00342F6B">
        <w:rPr>
          <w:rFonts w:ascii="Times New Roman" w:hAnsi="Times New Roman"/>
          <w:color w:val="000000"/>
          <w:sz w:val="24"/>
          <w:szCs w:val="24"/>
        </w:rPr>
        <w:t xml:space="preserve"> y </w:t>
      </w:r>
      <w:r w:rsidRPr="00342F6B">
        <w:rPr>
          <w:rFonts w:ascii="Times New Roman" w:hAnsi="Times New Roman"/>
          <w:b/>
          <w:bCs/>
          <w:color w:val="000000"/>
          <w:sz w:val="24"/>
          <w:szCs w:val="24"/>
        </w:rPr>
        <w:t>"Obregón"</w:t>
      </w:r>
      <w:r w:rsidRPr="00342F6B">
        <w:rPr>
          <w:rFonts w:ascii="Times New Roman" w:hAnsi="Times New Roman"/>
          <w:color w:val="000000"/>
          <w:sz w:val="24"/>
          <w:szCs w:val="24"/>
        </w:rPr>
        <w:t xml:space="preserve">, </w:t>
      </w:r>
      <w:r w:rsidRPr="00342F6B">
        <w:rPr>
          <w:rFonts w:ascii="Times New Roman" w:hAnsi="Times New Roman"/>
          <w:b/>
          <w:bCs/>
          <w:color w:val="000000"/>
          <w:sz w:val="24"/>
          <w:szCs w:val="24"/>
        </w:rPr>
        <w:t>entre muchos otros</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t xml:space="preserve">Así, </w:t>
      </w:r>
      <w:r w:rsidRPr="00342F6B">
        <w:rPr>
          <w:rFonts w:ascii="Times New Roman" w:hAnsi="Times New Roman"/>
          <w:b/>
          <w:bCs/>
          <w:color w:val="000000"/>
          <w:sz w:val="24"/>
          <w:szCs w:val="24"/>
        </w:rPr>
        <w:t>la irracional ley nº 27.348</w:t>
      </w:r>
      <w:r w:rsidRPr="00342F6B">
        <w:rPr>
          <w:rFonts w:ascii="Times New Roman" w:hAnsi="Times New Roman"/>
          <w:color w:val="000000"/>
          <w:sz w:val="24"/>
          <w:szCs w:val="24"/>
        </w:rPr>
        <w:t xml:space="preserve"> resulta </w:t>
      </w:r>
      <w:r w:rsidRPr="00342F6B">
        <w:rPr>
          <w:rFonts w:ascii="Times New Roman" w:hAnsi="Times New Roman"/>
          <w:b/>
          <w:bCs/>
          <w:color w:val="000000"/>
          <w:sz w:val="24"/>
          <w:szCs w:val="24"/>
        </w:rPr>
        <w:t>torpemente violatoria del esencial principio de Juez Natural, de la garantía de debido proceso y de los artículos 18, 109 y concordantes de la Constitución Nacional</w:t>
      </w:r>
      <w:r w:rsidRPr="00342F6B">
        <w:rPr>
          <w:rFonts w:ascii="Times New Roman" w:hAnsi="Times New Roman"/>
          <w:color w:val="000000"/>
          <w:sz w:val="24"/>
          <w:szCs w:val="24"/>
        </w:rPr>
        <w:t xml:space="preserve">, en tanto y en cuanto </w:t>
      </w:r>
      <w:r w:rsidRPr="00342F6B">
        <w:rPr>
          <w:rFonts w:ascii="Times New Roman" w:hAnsi="Times New Roman"/>
          <w:b/>
          <w:bCs/>
          <w:color w:val="000000"/>
          <w:sz w:val="24"/>
          <w:szCs w:val="24"/>
        </w:rPr>
        <w:t>"pretende"</w:t>
      </w:r>
      <w:r w:rsidRPr="00342F6B">
        <w:rPr>
          <w:rFonts w:ascii="Times New Roman" w:hAnsi="Times New Roman"/>
          <w:color w:val="000000"/>
          <w:sz w:val="24"/>
          <w:szCs w:val="24"/>
        </w:rPr>
        <w:t xml:space="preserve"> el </w:t>
      </w:r>
      <w:r w:rsidRPr="00342F6B">
        <w:rPr>
          <w:rFonts w:ascii="Times New Roman" w:hAnsi="Times New Roman"/>
          <w:b/>
          <w:bCs/>
          <w:color w:val="000000"/>
          <w:sz w:val="24"/>
          <w:szCs w:val="24"/>
        </w:rPr>
        <w:t>"traspaso"</w:t>
      </w:r>
      <w:r w:rsidRPr="00342F6B">
        <w:rPr>
          <w:rFonts w:ascii="Times New Roman" w:hAnsi="Times New Roman"/>
          <w:color w:val="000000"/>
          <w:sz w:val="24"/>
          <w:szCs w:val="24"/>
        </w:rPr>
        <w:t xml:space="preserve"> de la </w:t>
      </w:r>
      <w:r w:rsidRPr="00342F6B">
        <w:rPr>
          <w:rFonts w:ascii="Times New Roman" w:hAnsi="Times New Roman"/>
          <w:b/>
          <w:bCs/>
          <w:color w:val="000000"/>
          <w:sz w:val="24"/>
          <w:szCs w:val="24"/>
        </w:rPr>
        <w:t>Primera Instancia de la Justicia del Trabajo en materia de Daños Laborales</w:t>
      </w:r>
      <w:r w:rsidRPr="00342F6B">
        <w:rPr>
          <w:rFonts w:ascii="Times New Roman" w:hAnsi="Times New Roman"/>
          <w:color w:val="000000"/>
          <w:sz w:val="24"/>
          <w:szCs w:val="24"/>
        </w:rPr>
        <w:t xml:space="preserve"> hacia </w:t>
      </w:r>
      <w:r w:rsidRPr="00342F6B">
        <w:rPr>
          <w:rFonts w:ascii="Times New Roman" w:hAnsi="Times New Roman"/>
          <w:b/>
          <w:bCs/>
          <w:color w:val="000000"/>
          <w:sz w:val="24"/>
          <w:szCs w:val="24"/>
        </w:rPr>
        <w:t>supuestos "jueces" administrativos</w:t>
      </w:r>
      <w:r w:rsidRPr="00342F6B">
        <w:rPr>
          <w:rFonts w:ascii="Times New Roman" w:hAnsi="Times New Roman"/>
          <w:color w:val="000000"/>
          <w:sz w:val="24"/>
          <w:szCs w:val="24"/>
        </w:rPr>
        <w:t xml:space="preserve">, </w:t>
      </w:r>
      <w:r w:rsidRPr="00342F6B">
        <w:rPr>
          <w:rFonts w:ascii="Times New Roman" w:hAnsi="Times New Roman"/>
          <w:b/>
          <w:bCs/>
          <w:color w:val="000000"/>
          <w:sz w:val="24"/>
          <w:szCs w:val="24"/>
        </w:rPr>
        <w:t>designados "exclusivamente" por el Poder Ejecutivo Nacional</w:t>
      </w:r>
      <w:r w:rsidRPr="00342F6B">
        <w:rPr>
          <w:rFonts w:ascii="Times New Roman" w:hAnsi="Times New Roman"/>
          <w:color w:val="000000"/>
          <w:sz w:val="24"/>
          <w:szCs w:val="24"/>
        </w:rPr>
        <w:t xml:space="preserve">, </w:t>
      </w:r>
      <w:r w:rsidRPr="00342F6B">
        <w:rPr>
          <w:rFonts w:ascii="Times New Roman" w:hAnsi="Times New Roman"/>
          <w:b/>
          <w:bCs/>
          <w:color w:val="000000"/>
          <w:sz w:val="24"/>
          <w:szCs w:val="24"/>
        </w:rPr>
        <w:t>ignorantes del Derecho y sólo diplomados en "Medicina"</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r w:rsidRPr="00342F6B">
        <w:rPr>
          <w:rFonts w:ascii="Times New Roman" w:hAnsi="Times New Roman"/>
          <w:color w:val="000000"/>
          <w:sz w:val="24"/>
          <w:szCs w:val="24"/>
        </w:rPr>
        <w:tab/>
      </w:r>
      <w:r w:rsidRPr="00342F6B">
        <w:rPr>
          <w:rFonts w:ascii="Times New Roman" w:hAnsi="Times New Roman"/>
          <w:b/>
          <w:bCs/>
          <w:color w:val="000000"/>
          <w:sz w:val="24"/>
          <w:szCs w:val="24"/>
        </w:rPr>
        <w:t>VI.</w:t>
      </w: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r w:rsidRPr="00342F6B">
        <w:rPr>
          <w:rFonts w:ascii="Times New Roman" w:hAnsi="Times New Roman"/>
          <w:color w:val="000000"/>
          <w:sz w:val="24"/>
          <w:szCs w:val="24"/>
        </w:rPr>
        <w:lastRenderedPageBreak/>
        <w:tab/>
      </w:r>
      <w:r w:rsidRPr="00342F6B">
        <w:rPr>
          <w:rFonts w:ascii="Times New Roman" w:hAnsi="Times New Roman"/>
          <w:b/>
          <w:bCs/>
          <w:color w:val="000000"/>
          <w:sz w:val="24"/>
          <w:szCs w:val="24"/>
        </w:rPr>
        <w:t xml:space="preserve">FORMULA OPOSICION Y PLANTEA LA INCONSTITUCIONALIDAD DE TODA INTERVENCION EN LAS PRESENTES DE CUALQUIER COMISION </w:t>
      </w:r>
      <w:r w:rsidR="00342F6B" w:rsidRPr="00342F6B">
        <w:rPr>
          <w:rFonts w:ascii="Times New Roman" w:hAnsi="Times New Roman"/>
          <w:b/>
          <w:bCs/>
          <w:color w:val="000000"/>
          <w:sz w:val="24"/>
          <w:szCs w:val="24"/>
        </w:rPr>
        <w:t>MÉDICA</w:t>
      </w:r>
      <w:r w:rsidRPr="00342F6B">
        <w:rPr>
          <w:rFonts w:ascii="Times New Roman" w:hAnsi="Times New Roman"/>
          <w:b/>
          <w:bCs/>
          <w:color w:val="000000"/>
          <w:sz w:val="24"/>
          <w:szCs w:val="24"/>
        </w:rPr>
        <w:t xml:space="preserve"> Y/O CUERPO MEDICO FORENSE:</w:t>
      </w: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t xml:space="preserve">Formulo </w:t>
      </w:r>
      <w:r w:rsidRPr="00342F6B">
        <w:rPr>
          <w:rFonts w:ascii="Times New Roman" w:hAnsi="Times New Roman"/>
          <w:b/>
          <w:bCs/>
          <w:color w:val="000000"/>
          <w:sz w:val="24"/>
          <w:szCs w:val="24"/>
        </w:rPr>
        <w:t>expresa oposición</w:t>
      </w:r>
      <w:r w:rsidRPr="00342F6B">
        <w:rPr>
          <w:rFonts w:ascii="Times New Roman" w:hAnsi="Times New Roman"/>
          <w:color w:val="000000"/>
          <w:sz w:val="24"/>
          <w:szCs w:val="24"/>
        </w:rPr>
        <w:t xml:space="preserve"> y </w:t>
      </w:r>
      <w:r w:rsidRPr="00342F6B">
        <w:rPr>
          <w:rFonts w:ascii="Times New Roman" w:hAnsi="Times New Roman"/>
          <w:b/>
          <w:bCs/>
          <w:color w:val="000000"/>
          <w:sz w:val="24"/>
          <w:szCs w:val="24"/>
        </w:rPr>
        <w:t>planteo la inconstitucionalidad de cualquier tipo de intervención en las presentes de las Comisiones "Médicas"</w:t>
      </w:r>
      <w:r w:rsidRPr="00342F6B">
        <w:rPr>
          <w:rFonts w:ascii="Times New Roman" w:hAnsi="Times New Roman"/>
          <w:color w:val="000000"/>
          <w:sz w:val="24"/>
          <w:szCs w:val="24"/>
        </w:rPr>
        <w:t xml:space="preserve">, previstas </w:t>
      </w:r>
      <w:r w:rsidRPr="00342F6B">
        <w:rPr>
          <w:rFonts w:ascii="Times New Roman" w:hAnsi="Times New Roman"/>
          <w:b/>
          <w:bCs/>
          <w:color w:val="000000"/>
          <w:sz w:val="24"/>
          <w:szCs w:val="24"/>
        </w:rPr>
        <w:t>en las leyes 24.557, 26.773, 27.348 y concordantes</w:t>
      </w:r>
      <w:r w:rsidRPr="00342F6B">
        <w:rPr>
          <w:rFonts w:ascii="Times New Roman" w:hAnsi="Times New Roman"/>
          <w:color w:val="000000"/>
          <w:sz w:val="24"/>
          <w:szCs w:val="24"/>
        </w:rPr>
        <w:t xml:space="preserve">, </w:t>
      </w:r>
      <w:r w:rsidRPr="00342F6B">
        <w:rPr>
          <w:rFonts w:ascii="Times New Roman" w:hAnsi="Times New Roman"/>
          <w:b/>
          <w:bCs/>
          <w:color w:val="000000"/>
          <w:sz w:val="24"/>
          <w:szCs w:val="24"/>
        </w:rPr>
        <w:t>en el decreto nº 54/2017 y de todas y cada una de sus respectivas disposiciones reglamentarias y complementarias</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t>Fundo esta solicitud en las siguientes circunstancias:</w:t>
      </w: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r w:rsidRPr="00342F6B">
        <w:rPr>
          <w:rFonts w:ascii="Times New Roman" w:hAnsi="Times New Roman"/>
          <w:color w:val="000000"/>
          <w:sz w:val="24"/>
          <w:szCs w:val="24"/>
        </w:rPr>
        <w:tab/>
      </w:r>
      <w:r w:rsidRPr="00342F6B">
        <w:rPr>
          <w:rFonts w:ascii="Times New Roman" w:hAnsi="Times New Roman"/>
          <w:b/>
          <w:bCs/>
          <w:color w:val="000000"/>
          <w:sz w:val="24"/>
          <w:szCs w:val="24"/>
        </w:rPr>
        <w:t>1º)</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t xml:space="preserve">La intervención objetada pretende la flagrante violación de </w:t>
      </w:r>
      <w:r w:rsidRPr="00342F6B">
        <w:rPr>
          <w:rFonts w:ascii="Times New Roman" w:hAnsi="Times New Roman"/>
          <w:b/>
          <w:bCs/>
          <w:color w:val="000000"/>
          <w:sz w:val="24"/>
          <w:szCs w:val="24"/>
        </w:rPr>
        <w:t>las esenciales garantías constitucionales de debido proceso y defensa en juicio</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r w:rsidRPr="00342F6B">
        <w:rPr>
          <w:rFonts w:ascii="Times New Roman" w:hAnsi="Times New Roman"/>
          <w:color w:val="000000"/>
          <w:sz w:val="24"/>
          <w:szCs w:val="24"/>
        </w:rPr>
        <w:tab/>
      </w:r>
      <w:r w:rsidRPr="00342F6B">
        <w:rPr>
          <w:rFonts w:ascii="Times New Roman" w:hAnsi="Times New Roman"/>
          <w:b/>
          <w:bCs/>
          <w:color w:val="000000"/>
          <w:sz w:val="24"/>
          <w:szCs w:val="24"/>
        </w:rPr>
        <w:t>2º)</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t xml:space="preserve">Conforme </w:t>
      </w:r>
      <w:r w:rsidRPr="00342F6B">
        <w:rPr>
          <w:rFonts w:ascii="Times New Roman" w:hAnsi="Times New Roman"/>
          <w:b/>
          <w:bCs/>
          <w:color w:val="000000"/>
          <w:sz w:val="24"/>
          <w:szCs w:val="24"/>
        </w:rPr>
        <w:t>las obligatorias disposiciones reglamentarias</w:t>
      </w:r>
      <w:r w:rsidRPr="00342F6B">
        <w:rPr>
          <w:rFonts w:ascii="Times New Roman" w:hAnsi="Times New Roman"/>
          <w:color w:val="000000"/>
          <w:sz w:val="24"/>
          <w:szCs w:val="24"/>
        </w:rPr>
        <w:t xml:space="preserve"> emanadas de la </w:t>
      </w:r>
      <w:r w:rsidRPr="00342F6B">
        <w:rPr>
          <w:rFonts w:ascii="Times New Roman" w:hAnsi="Times New Roman"/>
          <w:b/>
          <w:bCs/>
          <w:color w:val="000000"/>
          <w:sz w:val="24"/>
          <w:szCs w:val="24"/>
        </w:rPr>
        <w:t>Suprema Corte Provincial</w:t>
      </w:r>
      <w:r w:rsidRPr="00342F6B">
        <w:rPr>
          <w:rFonts w:ascii="Times New Roman" w:hAnsi="Times New Roman"/>
          <w:color w:val="000000"/>
          <w:sz w:val="24"/>
          <w:szCs w:val="24"/>
        </w:rPr>
        <w:t xml:space="preserve">, los peritos deben </w:t>
      </w:r>
      <w:r w:rsidRPr="00342F6B">
        <w:rPr>
          <w:rFonts w:ascii="Times New Roman" w:hAnsi="Times New Roman"/>
          <w:b/>
          <w:bCs/>
          <w:color w:val="000000"/>
          <w:sz w:val="24"/>
          <w:szCs w:val="24"/>
        </w:rPr>
        <w:t>necesariamente</w:t>
      </w:r>
      <w:r w:rsidRPr="00342F6B">
        <w:rPr>
          <w:rFonts w:ascii="Times New Roman" w:hAnsi="Times New Roman"/>
          <w:color w:val="000000"/>
          <w:sz w:val="24"/>
          <w:szCs w:val="24"/>
        </w:rPr>
        <w:t xml:space="preserve"> cumplir </w:t>
      </w:r>
      <w:r w:rsidRPr="00342F6B">
        <w:rPr>
          <w:rFonts w:ascii="Times New Roman" w:hAnsi="Times New Roman"/>
          <w:b/>
          <w:bCs/>
          <w:color w:val="000000"/>
          <w:sz w:val="24"/>
          <w:szCs w:val="24"/>
        </w:rPr>
        <w:t>con todos y cada uno de los requisitos habilitantes por ella exigidos</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r w:rsidRPr="00342F6B">
        <w:rPr>
          <w:rFonts w:ascii="Times New Roman" w:hAnsi="Times New Roman"/>
          <w:color w:val="000000"/>
          <w:sz w:val="24"/>
          <w:szCs w:val="24"/>
        </w:rPr>
        <w:tab/>
      </w:r>
      <w:r w:rsidRPr="00342F6B">
        <w:rPr>
          <w:rFonts w:ascii="Times New Roman" w:hAnsi="Times New Roman"/>
          <w:b/>
          <w:bCs/>
          <w:color w:val="000000"/>
          <w:sz w:val="24"/>
          <w:szCs w:val="24"/>
        </w:rPr>
        <w:t>3º)</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t xml:space="preserve">La </w:t>
      </w:r>
      <w:r w:rsidRPr="00342F6B">
        <w:rPr>
          <w:rFonts w:ascii="Times New Roman" w:hAnsi="Times New Roman"/>
          <w:b/>
          <w:bCs/>
          <w:color w:val="000000"/>
          <w:sz w:val="24"/>
          <w:szCs w:val="24"/>
        </w:rPr>
        <w:t>no participación</w:t>
      </w:r>
      <w:r w:rsidRPr="00342F6B">
        <w:rPr>
          <w:rFonts w:ascii="Times New Roman" w:hAnsi="Times New Roman"/>
          <w:color w:val="000000"/>
          <w:sz w:val="24"/>
          <w:szCs w:val="24"/>
        </w:rPr>
        <w:t xml:space="preserve"> de los integrantes individuales de las </w:t>
      </w:r>
      <w:r w:rsidRPr="00342F6B">
        <w:rPr>
          <w:rFonts w:ascii="Times New Roman" w:hAnsi="Times New Roman"/>
          <w:b/>
          <w:bCs/>
          <w:color w:val="000000"/>
          <w:sz w:val="24"/>
          <w:szCs w:val="24"/>
        </w:rPr>
        <w:t>Comisiones Médicas</w:t>
      </w:r>
      <w:r w:rsidRPr="00342F6B">
        <w:rPr>
          <w:rFonts w:ascii="Times New Roman" w:hAnsi="Times New Roman"/>
          <w:color w:val="000000"/>
          <w:sz w:val="24"/>
          <w:szCs w:val="24"/>
        </w:rPr>
        <w:t xml:space="preserve"> en </w:t>
      </w:r>
      <w:r w:rsidRPr="00342F6B">
        <w:rPr>
          <w:rFonts w:ascii="Times New Roman" w:hAnsi="Times New Roman"/>
          <w:b/>
          <w:bCs/>
          <w:color w:val="000000"/>
          <w:sz w:val="24"/>
          <w:szCs w:val="24"/>
        </w:rPr>
        <w:t>los listados elaborados por el Superior</w:t>
      </w:r>
      <w:r w:rsidRPr="00342F6B">
        <w:rPr>
          <w:rFonts w:ascii="Times New Roman" w:hAnsi="Times New Roman"/>
          <w:color w:val="000000"/>
          <w:sz w:val="24"/>
          <w:szCs w:val="24"/>
        </w:rPr>
        <w:t xml:space="preserve">, impide tanto </w:t>
      </w:r>
      <w:r w:rsidRPr="00342F6B">
        <w:rPr>
          <w:rFonts w:ascii="Times New Roman" w:hAnsi="Times New Roman"/>
          <w:b/>
          <w:bCs/>
          <w:color w:val="000000"/>
          <w:sz w:val="24"/>
          <w:szCs w:val="24"/>
        </w:rPr>
        <w:t>el debido contralor de su idoneidad profesional</w:t>
      </w:r>
      <w:r w:rsidRPr="00342F6B">
        <w:rPr>
          <w:rFonts w:ascii="Times New Roman" w:hAnsi="Times New Roman"/>
          <w:color w:val="000000"/>
          <w:sz w:val="24"/>
          <w:szCs w:val="24"/>
        </w:rPr>
        <w:t xml:space="preserve">, como la aplicación de </w:t>
      </w:r>
      <w:r w:rsidRPr="00342F6B">
        <w:rPr>
          <w:rFonts w:ascii="Times New Roman" w:hAnsi="Times New Roman"/>
          <w:b/>
          <w:bCs/>
          <w:color w:val="000000"/>
          <w:sz w:val="24"/>
          <w:szCs w:val="24"/>
        </w:rPr>
        <w:t>sanciones procesales</w:t>
      </w:r>
      <w:r w:rsidRPr="00342F6B">
        <w:rPr>
          <w:rFonts w:ascii="Times New Roman" w:hAnsi="Times New Roman"/>
          <w:color w:val="000000"/>
          <w:sz w:val="24"/>
          <w:szCs w:val="24"/>
        </w:rPr>
        <w:t xml:space="preserve"> contra los mismos, en </w:t>
      </w:r>
      <w:r w:rsidRPr="00342F6B">
        <w:rPr>
          <w:rFonts w:ascii="Times New Roman" w:hAnsi="Times New Roman"/>
          <w:b/>
          <w:bCs/>
          <w:color w:val="000000"/>
          <w:sz w:val="24"/>
          <w:szCs w:val="24"/>
        </w:rPr>
        <w:t>los más que imaginables</w:t>
      </w:r>
      <w:r w:rsidRPr="00342F6B">
        <w:rPr>
          <w:rFonts w:ascii="Times New Roman" w:hAnsi="Times New Roman"/>
          <w:color w:val="000000"/>
          <w:sz w:val="24"/>
          <w:szCs w:val="24"/>
        </w:rPr>
        <w:t xml:space="preserve"> supuestos de </w:t>
      </w:r>
      <w:r w:rsidRPr="00342F6B">
        <w:rPr>
          <w:rFonts w:ascii="Times New Roman" w:hAnsi="Times New Roman"/>
          <w:b/>
          <w:bCs/>
          <w:color w:val="000000"/>
          <w:sz w:val="24"/>
          <w:szCs w:val="24"/>
        </w:rPr>
        <w:t>demoras, dilaciones, parcialidad, incumplimientos o presentación de falsos informes</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r w:rsidRPr="00342F6B">
        <w:rPr>
          <w:rFonts w:ascii="Times New Roman" w:hAnsi="Times New Roman"/>
          <w:color w:val="000000"/>
          <w:sz w:val="24"/>
          <w:szCs w:val="24"/>
        </w:rPr>
        <w:lastRenderedPageBreak/>
        <w:tab/>
      </w:r>
      <w:r w:rsidRPr="00342F6B">
        <w:rPr>
          <w:rFonts w:ascii="Times New Roman" w:hAnsi="Times New Roman"/>
          <w:b/>
          <w:bCs/>
          <w:color w:val="000000"/>
          <w:sz w:val="24"/>
          <w:szCs w:val="24"/>
        </w:rPr>
        <w:t>4º)</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t xml:space="preserve">Mal puede pretenderse la </w:t>
      </w:r>
      <w:r w:rsidRPr="00342F6B">
        <w:rPr>
          <w:rFonts w:ascii="Times New Roman" w:hAnsi="Times New Roman"/>
          <w:b/>
          <w:bCs/>
          <w:color w:val="000000"/>
          <w:sz w:val="24"/>
          <w:szCs w:val="24"/>
        </w:rPr>
        <w:t>evitación de costas periciales para la aseguradora demandada</w:t>
      </w:r>
      <w:r w:rsidRPr="00342F6B">
        <w:rPr>
          <w:rFonts w:ascii="Times New Roman" w:hAnsi="Times New Roman"/>
          <w:color w:val="000000"/>
          <w:sz w:val="24"/>
          <w:szCs w:val="24"/>
        </w:rPr>
        <w:t xml:space="preserve">, cuando </w:t>
      </w:r>
      <w:r w:rsidRPr="00342F6B">
        <w:rPr>
          <w:rFonts w:ascii="Times New Roman" w:hAnsi="Times New Roman"/>
          <w:b/>
          <w:bCs/>
          <w:color w:val="000000"/>
          <w:sz w:val="24"/>
          <w:szCs w:val="24"/>
        </w:rPr>
        <w:t>las presentes han sido exclusivamente originadas en el flagrante incumplimiento de sus obligaciones legales y contractuales</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r w:rsidRPr="00342F6B">
        <w:rPr>
          <w:rFonts w:ascii="Times New Roman" w:hAnsi="Times New Roman"/>
          <w:color w:val="000000"/>
          <w:sz w:val="24"/>
          <w:szCs w:val="24"/>
        </w:rPr>
        <w:tab/>
      </w:r>
      <w:r w:rsidRPr="00342F6B">
        <w:rPr>
          <w:rFonts w:ascii="Times New Roman" w:hAnsi="Times New Roman"/>
          <w:b/>
          <w:bCs/>
          <w:color w:val="000000"/>
          <w:sz w:val="24"/>
          <w:szCs w:val="24"/>
        </w:rPr>
        <w:t>5º)</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t xml:space="preserve">Dicha </w:t>
      </w:r>
      <w:r w:rsidRPr="00342F6B">
        <w:rPr>
          <w:rFonts w:ascii="Times New Roman" w:hAnsi="Times New Roman"/>
          <w:b/>
          <w:bCs/>
          <w:color w:val="000000"/>
          <w:sz w:val="24"/>
          <w:szCs w:val="24"/>
        </w:rPr>
        <w:t>intervención</w:t>
      </w:r>
      <w:r w:rsidRPr="00342F6B">
        <w:rPr>
          <w:rFonts w:ascii="Times New Roman" w:hAnsi="Times New Roman"/>
          <w:color w:val="000000"/>
          <w:sz w:val="24"/>
          <w:szCs w:val="24"/>
        </w:rPr>
        <w:t xml:space="preserve"> deviene </w:t>
      </w:r>
      <w:r w:rsidRPr="00342F6B">
        <w:rPr>
          <w:rFonts w:ascii="Times New Roman" w:hAnsi="Times New Roman"/>
          <w:b/>
          <w:bCs/>
          <w:color w:val="000000"/>
          <w:sz w:val="24"/>
          <w:szCs w:val="24"/>
        </w:rPr>
        <w:t>inadmisible</w:t>
      </w:r>
      <w:r w:rsidRPr="00342F6B">
        <w:rPr>
          <w:rFonts w:ascii="Times New Roman" w:hAnsi="Times New Roman"/>
          <w:color w:val="000000"/>
          <w:sz w:val="24"/>
          <w:szCs w:val="24"/>
        </w:rPr>
        <w:t xml:space="preserve">, atento </w:t>
      </w:r>
      <w:r w:rsidRPr="00342F6B">
        <w:rPr>
          <w:rFonts w:ascii="Times New Roman" w:hAnsi="Times New Roman"/>
          <w:b/>
          <w:bCs/>
          <w:color w:val="000000"/>
          <w:sz w:val="24"/>
          <w:szCs w:val="24"/>
        </w:rPr>
        <w:t>los severos cuestionamientos constitucionales precisamente deducidos en el presente escrito inicial</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r w:rsidRPr="00342F6B">
        <w:rPr>
          <w:rFonts w:ascii="Times New Roman" w:hAnsi="Times New Roman"/>
          <w:color w:val="000000"/>
          <w:sz w:val="24"/>
          <w:szCs w:val="24"/>
        </w:rPr>
        <w:tab/>
      </w:r>
      <w:r w:rsidRPr="00342F6B">
        <w:rPr>
          <w:rFonts w:ascii="Times New Roman" w:hAnsi="Times New Roman"/>
          <w:b/>
          <w:bCs/>
          <w:color w:val="000000"/>
          <w:sz w:val="24"/>
          <w:szCs w:val="24"/>
        </w:rPr>
        <w:t>6º)</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t xml:space="preserve">Por ende, cualquier resolución que </w:t>
      </w:r>
      <w:r w:rsidRPr="00342F6B">
        <w:rPr>
          <w:rFonts w:ascii="Times New Roman" w:hAnsi="Times New Roman"/>
          <w:b/>
          <w:bCs/>
          <w:color w:val="000000"/>
          <w:sz w:val="24"/>
          <w:szCs w:val="24"/>
        </w:rPr>
        <w:t>habilite la ahora pretendida invasión en las presentes de dichos galenos</w:t>
      </w:r>
      <w:r w:rsidRPr="00342F6B">
        <w:rPr>
          <w:rFonts w:ascii="Times New Roman" w:hAnsi="Times New Roman"/>
          <w:color w:val="000000"/>
          <w:sz w:val="24"/>
          <w:szCs w:val="24"/>
        </w:rPr>
        <w:t xml:space="preserve">, constituiría </w:t>
      </w:r>
      <w:r w:rsidRPr="00342F6B">
        <w:rPr>
          <w:rFonts w:ascii="Times New Roman" w:hAnsi="Times New Roman"/>
          <w:b/>
          <w:bCs/>
          <w:color w:val="000000"/>
          <w:sz w:val="24"/>
          <w:szCs w:val="24"/>
        </w:rPr>
        <w:t>evidente y manifiesto prejuzgamiento</w:t>
      </w:r>
      <w:r w:rsidRPr="00342F6B">
        <w:rPr>
          <w:rFonts w:ascii="Times New Roman" w:hAnsi="Times New Roman"/>
          <w:color w:val="000000"/>
          <w:sz w:val="24"/>
          <w:szCs w:val="24"/>
        </w:rPr>
        <w:t xml:space="preserve"> respecto de los esenciales extremos indicados en el párrafo anterior.</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r w:rsidRPr="00342F6B">
        <w:rPr>
          <w:rFonts w:ascii="Times New Roman" w:hAnsi="Times New Roman"/>
          <w:color w:val="000000"/>
          <w:sz w:val="24"/>
          <w:szCs w:val="24"/>
        </w:rPr>
        <w:tab/>
      </w:r>
      <w:r w:rsidRPr="00342F6B">
        <w:rPr>
          <w:rFonts w:ascii="Times New Roman" w:hAnsi="Times New Roman"/>
          <w:b/>
          <w:bCs/>
          <w:color w:val="000000"/>
          <w:sz w:val="24"/>
          <w:szCs w:val="24"/>
        </w:rPr>
        <w:t>7º)</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t xml:space="preserve">El </w:t>
      </w:r>
      <w:r w:rsidRPr="00342F6B">
        <w:rPr>
          <w:rFonts w:ascii="Times New Roman" w:hAnsi="Times New Roman"/>
          <w:b/>
          <w:bCs/>
          <w:color w:val="000000"/>
          <w:sz w:val="24"/>
          <w:szCs w:val="24"/>
        </w:rPr>
        <w:t>art. 2º</w:t>
      </w:r>
      <w:r w:rsidRPr="00342F6B">
        <w:rPr>
          <w:rFonts w:ascii="Times New Roman" w:hAnsi="Times New Roman"/>
          <w:color w:val="000000"/>
          <w:sz w:val="24"/>
          <w:szCs w:val="24"/>
        </w:rPr>
        <w:t xml:space="preserve"> del </w:t>
      </w:r>
      <w:r w:rsidRPr="00342F6B">
        <w:rPr>
          <w:rFonts w:ascii="Times New Roman" w:hAnsi="Times New Roman"/>
          <w:b/>
          <w:bCs/>
          <w:color w:val="000000"/>
          <w:sz w:val="24"/>
          <w:szCs w:val="24"/>
        </w:rPr>
        <w:t>Reglamento</w:t>
      </w:r>
      <w:r w:rsidRPr="00342F6B">
        <w:rPr>
          <w:rFonts w:ascii="Times New Roman" w:hAnsi="Times New Roman"/>
          <w:color w:val="000000"/>
          <w:sz w:val="24"/>
          <w:szCs w:val="24"/>
        </w:rPr>
        <w:t xml:space="preserve"> de la </w:t>
      </w:r>
      <w:r w:rsidRPr="00342F6B">
        <w:rPr>
          <w:rFonts w:ascii="Times New Roman" w:hAnsi="Times New Roman"/>
          <w:b/>
          <w:bCs/>
          <w:color w:val="000000"/>
          <w:sz w:val="24"/>
          <w:szCs w:val="24"/>
        </w:rPr>
        <w:t>Acordada Nº 47/09 de la Corte Suprema de Justicia de la Nación</w:t>
      </w:r>
      <w:r w:rsidRPr="00342F6B">
        <w:rPr>
          <w:rFonts w:ascii="Times New Roman" w:hAnsi="Times New Roman"/>
          <w:color w:val="000000"/>
          <w:sz w:val="24"/>
          <w:szCs w:val="24"/>
        </w:rPr>
        <w:t xml:space="preserve">, suscripta el </w:t>
      </w:r>
      <w:r w:rsidRPr="00342F6B">
        <w:rPr>
          <w:rFonts w:ascii="Times New Roman" w:hAnsi="Times New Roman"/>
          <w:b/>
          <w:bCs/>
          <w:color w:val="000000"/>
          <w:sz w:val="24"/>
          <w:szCs w:val="24"/>
        </w:rPr>
        <w:t>15 de diciembre de 2009</w:t>
      </w:r>
      <w:r w:rsidRPr="00342F6B">
        <w:rPr>
          <w:rFonts w:ascii="Times New Roman" w:hAnsi="Times New Roman"/>
          <w:color w:val="000000"/>
          <w:sz w:val="24"/>
          <w:szCs w:val="24"/>
        </w:rPr>
        <w:t xml:space="preserve"> establece que salvo los magistrados del fuero criminal, los jueces de los restantes fueros </w:t>
      </w:r>
      <w:r w:rsidRPr="00342F6B">
        <w:rPr>
          <w:rFonts w:ascii="Times New Roman" w:hAnsi="Times New Roman"/>
          <w:b/>
          <w:bCs/>
          <w:color w:val="000000"/>
          <w:sz w:val="24"/>
          <w:szCs w:val="24"/>
        </w:rPr>
        <w:t>sólo "excepcionalmente podrán requerir la intervención pericial del Cuerpo Médico Forense cuando medien notorias razones de urgencia, pobreza e interés público debidamente acreditadas o cuando las circunstancias particulares del caso hicieran necesario su asesoramiento</w:t>
      </w:r>
      <w:r w:rsidRPr="00342F6B">
        <w:rPr>
          <w:rFonts w:ascii="Times New Roman" w:hAnsi="Times New Roman"/>
          <w:color w:val="000000"/>
          <w:sz w:val="24"/>
          <w:szCs w:val="24"/>
        </w:rPr>
        <w:t xml:space="preserve">" y que en estos casos el magistrado elevará el pedido a la </w:t>
      </w:r>
      <w:r w:rsidRPr="00342F6B">
        <w:rPr>
          <w:rFonts w:ascii="Times New Roman" w:hAnsi="Times New Roman"/>
          <w:b/>
          <w:bCs/>
          <w:color w:val="000000"/>
          <w:sz w:val="24"/>
          <w:szCs w:val="24"/>
        </w:rPr>
        <w:t>Cámara de Apelaciones del Fuero respectivo</w:t>
      </w:r>
      <w:r w:rsidRPr="00342F6B">
        <w:rPr>
          <w:rFonts w:ascii="Times New Roman" w:hAnsi="Times New Roman"/>
          <w:color w:val="000000"/>
          <w:sz w:val="24"/>
          <w:szCs w:val="24"/>
        </w:rPr>
        <w:t xml:space="preserve"> mediante </w:t>
      </w:r>
      <w:r w:rsidRPr="00342F6B">
        <w:rPr>
          <w:rFonts w:ascii="Times New Roman" w:hAnsi="Times New Roman"/>
          <w:b/>
          <w:bCs/>
          <w:color w:val="000000"/>
          <w:sz w:val="24"/>
          <w:szCs w:val="24"/>
        </w:rPr>
        <w:t>resolución fundada</w:t>
      </w:r>
      <w:r w:rsidRPr="00342F6B">
        <w:rPr>
          <w:rFonts w:ascii="Times New Roman" w:hAnsi="Times New Roman"/>
          <w:color w:val="000000"/>
          <w:sz w:val="24"/>
          <w:szCs w:val="24"/>
        </w:rPr>
        <w:t xml:space="preserve"> y éstas resolverán acerca de </w:t>
      </w:r>
      <w:r w:rsidRPr="00342F6B">
        <w:rPr>
          <w:rFonts w:ascii="Times New Roman" w:hAnsi="Times New Roman"/>
          <w:b/>
          <w:bCs/>
          <w:color w:val="000000"/>
          <w:sz w:val="24"/>
          <w:szCs w:val="24"/>
        </w:rPr>
        <w:t>la procedencia de la excepcionalidad invocada</w:t>
      </w:r>
      <w:r w:rsidRPr="00342F6B">
        <w:rPr>
          <w:rFonts w:ascii="Times New Roman" w:hAnsi="Times New Roman"/>
          <w:color w:val="000000"/>
          <w:sz w:val="24"/>
          <w:szCs w:val="24"/>
        </w:rPr>
        <w:t xml:space="preserve">, debiendo informar mensualmente a la </w:t>
      </w:r>
      <w:r w:rsidRPr="00342F6B">
        <w:rPr>
          <w:rFonts w:ascii="Times New Roman" w:hAnsi="Times New Roman"/>
          <w:b/>
          <w:bCs/>
          <w:color w:val="000000"/>
          <w:sz w:val="24"/>
          <w:szCs w:val="24"/>
        </w:rPr>
        <w:t>Corte Suprema</w:t>
      </w:r>
      <w:r w:rsidRPr="00342F6B">
        <w:rPr>
          <w:rFonts w:ascii="Times New Roman" w:hAnsi="Times New Roman"/>
          <w:color w:val="000000"/>
          <w:sz w:val="24"/>
          <w:szCs w:val="24"/>
        </w:rPr>
        <w:t xml:space="preserve"> sobre la </w:t>
      </w:r>
      <w:r w:rsidRPr="00342F6B">
        <w:rPr>
          <w:rFonts w:ascii="Times New Roman" w:hAnsi="Times New Roman"/>
          <w:b/>
          <w:bCs/>
          <w:color w:val="000000"/>
          <w:sz w:val="24"/>
          <w:szCs w:val="24"/>
        </w:rPr>
        <w:t>"intervención excepcional del Cuerpo Médico Forense y la decisión que se tomó al respecto"</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r w:rsidRPr="00342F6B">
        <w:rPr>
          <w:rFonts w:ascii="Times New Roman" w:hAnsi="Times New Roman"/>
          <w:color w:val="000000"/>
          <w:sz w:val="24"/>
          <w:szCs w:val="24"/>
        </w:rPr>
        <w:tab/>
      </w:r>
      <w:r w:rsidRPr="00342F6B">
        <w:rPr>
          <w:rFonts w:ascii="Times New Roman" w:hAnsi="Times New Roman"/>
          <w:b/>
          <w:bCs/>
          <w:color w:val="000000"/>
          <w:sz w:val="24"/>
          <w:szCs w:val="24"/>
        </w:rPr>
        <w:t>8º)</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t xml:space="preserve">Ello revela </w:t>
      </w:r>
      <w:r w:rsidRPr="00342F6B">
        <w:rPr>
          <w:rFonts w:ascii="Times New Roman" w:hAnsi="Times New Roman"/>
          <w:b/>
          <w:bCs/>
          <w:color w:val="000000"/>
          <w:sz w:val="24"/>
          <w:szCs w:val="24"/>
        </w:rPr>
        <w:t>la manifiesta inconstitucionalidad</w:t>
      </w:r>
      <w:r w:rsidRPr="00342F6B">
        <w:rPr>
          <w:rFonts w:ascii="Times New Roman" w:hAnsi="Times New Roman"/>
          <w:color w:val="000000"/>
          <w:sz w:val="24"/>
          <w:szCs w:val="24"/>
        </w:rPr>
        <w:t xml:space="preserve"> del </w:t>
      </w:r>
      <w:r w:rsidRPr="00342F6B">
        <w:rPr>
          <w:rFonts w:ascii="Times New Roman" w:hAnsi="Times New Roman"/>
          <w:b/>
          <w:bCs/>
          <w:color w:val="000000"/>
          <w:sz w:val="24"/>
          <w:szCs w:val="24"/>
        </w:rPr>
        <w:t>párrafo quinto del art. 2º de la ley nº 27.348</w:t>
      </w:r>
      <w:r w:rsidRPr="00342F6B">
        <w:rPr>
          <w:rFonts w:ascii="Times New Roman" w:hAnsi="Times New Roman"/>
          <w:color w:val="000000"/>
          <w:sz w:val="24"/>
          <w:szCs w:val="24"/>
        </w:rPr>
        <w:t xml:space="preserve">, que </w:t>
      </w:r>
      <w:r w:rsidRPr="00342F6B">
        <w:rPr>
          <w:rFonts w:ascii="Times New Roman" w:hAnsi="Times New Roman"/>
          <w:b/>
          <w:bCs/>
          <w:color w:val="000000"/>
          <w:sz w:val="24"/>
          <w:szCs w:val="24"/>
        </w:rPr>
        <w:t>violenta el art. 113 de la Carta Magna</w:t>
      </w:r>
      <w:r w:rsidRPr="00342F6B">
        <w:rPr>
          <w:rFonts w:ascii="Times New Roman" w:hAnsi="Times New Roman"/>
          <w:color w:val="000000"/>
          <w:sz w:val="24"/>
          <w:szCs w:val="24"/>
        </w:rPr>
        <w:t xml:space="preserve">, </w:t>
      </w:r>
      <w:r w:rsidRPr="00342F6B">
        <w:rPr>
          <w:rFonts w:ascii="Times New Roman" w:hAnsi="Times New Roman"/>
          <w:b/>
          <w:bCs/>
          <w:color w:val="000000"/>
          <w:sz w:val="24"/>
          <w:szCs w:val="24"/>
        </w:rPr>
        <w:t>la atribución exclusiva de la Corte Suprema de dictar su reglamento interior</w:t>
      </w:r>
      <w:r w:rsidRPr="00342F6B">
        <w:rPr>
          <w:rFonts w:ascii="Times New Roman" w:hAnsi="Times New Roman"/>
          <w:color w:val="000000"/>
          <w:sz w:val="24"/>
          <w:szCs w:val="24"/>
        </w:rPr>
        <w:t xml:space="preserve"> y </w:t>
      </w:r>
      <w:r w:rsidRPr="00342F6B">
        <w:rPr>
          <w:rFonts w:ascii="Times New Roman" w:hAnsi="Times New Roman"/>
          <w:b/>
          <w:bCs/>
          <w:color w:val="000000"/>
          <w:sz w:val="24"/>
          <w:szCs w:val="24"/>
        </w:rPr>
        <w:t>el principio de división de poderes</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r w:rsidRPr="00342F6B">
        <w:rPr>
          <w:rFonts w:ascii="Times New Roman" w:hAnsi="Times New Roman"/>
          <w:color w:val="000000"/>
          <w:sz w:val="24"/>
          <w:szCs w:val="24"/>
        </w:rPr>
        <w:tab/>
      </w:r>
      <w:r w:rsidRPr="00342F6B">
        <w:rPr>
          <w:rFonts w:ascii="Times New Roman" w:hAnsi="Times New Roman"/>
          <w:b/>
          <w:bCs/>
          <w:color w:val="000000"/>
          <w:sz w:val="24"/>
          <w:szCs w:val="24"/>
        </w:rPr>
        <w:t>9º)</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t xml:space="preserve">La </w:t>
      </w:r>
      <w:r w:rsidRPr="00342F6B">
        <w:rPr>
          <w:rFonts w:ascii="Times New Roman" w:hAnsi="Times New Roman"/>
          <w:b/>
          <w:bCs/>
          <w:color w:val="000000"/>
          <w:sz w:val="24"/>
          <w:szCs w:val="24"/>
        </w:rPr>
        <w:t>transferencia de la labor pericial</w:t>
      </w:r>
      <w:r w:rsidRPr="00342F6B">
        <w:rPr>
          <w:rFonts w:ascii="Times New Roman" w:hAnsi="Times New Roman"/>
          <w:color w:val="000000"/>
          <w:sz w:val="24"/>
          <w:szCs w:val="24"/>
        </w:rPr>
        <w:t xml:space="preserve"> al </w:t>
      </w:r>
      <w:r w:rsidRPr="00342F6B">
        <w:rPr>
          <w:rFonts w:ascii="Times New Roman" w:hAnsi="Times New Roman"/>
          <w:b/>
          <w:bCs/>
          <w:color w:val="000000"/>
          <w:sz w:val="24"/>
          <w:szCs w:val="24"/>
        </w:rPr>
        <w:t>Cuerpo Médico Forense</w:t>
      </w:r>
      <w:r w:rsidRPr="00342F6B">
        <w:rPr>
          <w:rFonts w:ascii="Times New Roman" w:hAnsi="Times New Roman"/>
          <w:color w:val="000000"/>
          <w:sz w:val="24"/>
          <w:szCs w:val="24"/>
        </w:rPr>
        <w:t xml:space="preserve">, </w:t>
      </w:r>
      <w:r w:rsidRPr="00342F6B">
        <w:rPr>
          <w:rFonts w:ascii="Times New Roman" w:hAnsi="Times New Roman"/>
          <w:b/>
          <w:bCs/>
          <w:color w:val="000000"/>
          <w:sz w:val="24"/>
          <w:szCs w:val="24"/>
        </w:rPr>
        <w:t>en la innumerable cantidad de casos vinculados con enfermedades y accidentes del trabajo</w:t>
      </w:r>
      <w:r w:rsidRPr="00342F6B">
        <w:rPr>
          <w:rFonts w:ascii="Times New Roman" w:hAnsi="Times New Roman"/>
          <w:color w:val="000000"/>
          <w:sz w:val="24"/>
          <w:szCs w:val="24"/>
        </w:rPr>
        <w:t xml:space="preserve">, </w:t>
      </w:r>
      <w:r w:rsidRPr="00342F6B">
        <w:rPr>
          <w:rFonts w:ascii="Times New Roman" w:hAnsi="Times New Roman"/>
          <w:b/>
          <w:bCs/>
          <w:color w:val="000000"/>
          <w:sz w:val="24"/>
          <w:szCs w:val="24"/>
        </w:rPr>
        <w:t>sólo producirá su pronto y "buscado" colapso y la "consecuente" privación de justicia para los damnificados</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r w:rsidRPr="00342F6B">
        <w:rPr>
          <w:rFonts w:ascii="Times New Roman" w:hAnsi="Times New Roman"/>
          <w:color w:val="000000"/>
          <w:sz w:val="24"/>
          <w:szCs w:val="24"/>
        </w:rPr>
        <w:tab/>
      </w:r>
      <w:r w:rsidRPr="00342F6B">
        <w:rPr>
          <w:rFonts w:ascii="Times New Roman" w:hAnsi="Times New Roman"/>
          <w:b/>
          <w:bCs/>
          <w:color w:val="000000"/>
          <w:sz w:val="24"/>
          <w:szCs w:val="24"/>
        </w:rPr>
        <w:t>10º)</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r w:rsidRPr="00342F6B">
        <w:rPr>
          <w:rFonts w:ascii="Times New Roman" w:hAnsi="Times New Roman"/>
          <w:color w:val="000000"/>
          <w:sz w:val="24"/>
          <w:szCs w:val="24"/>
        </w:rPr>
        <w:tab/>
      </w:r>
      <w:r w:rsidRPr="00342F6B">
        <w:rPr>
          <w:rFonts w:ascii="Times New Roman" w:hAnsi="Times New Roman"/>
          <w:b/>
          <w:bCs/>
          <w:color w:val="000000"/>
          <w:sz w:val="24"/>
          <w:szCs w:val="24"/>
        </w:rPr>
        <w:t>El derecho a la protección judicial</w:t>
      </w:r>
      <w:r w:rsidRPr="00342F6B">
        <w:rPr>
          <w:rFonts w:ascii="Times New Roman" w:hAnsi="Times New Roman"/>
          <w:color w:val="000000"/>
          <w:sz w:val="24"/>
          <w:szCs w:val="24"/>
        </w:rPr>
        <w:t xml:space="preserve">, contemplado </w:t>
      </w:r>
      <w:r w:rsidRPr="00342F6B">
        <w:rPr>
          <w:rFonts w:ascii="Times New Roman" w:hAnsi="Times New Roman"/>
          <w:b/>
          <w:bCs/>
          <w:color w:val="000000"/>
          <w:sz w:val="24"/>
          <w:szCs w:val="24"/>
        </w:rPr>
        <w:t>en los tratados internaciones con jerarquía constitucional</w:t>
      </w:r>
      <w:r w:rsidRPr="00342F6B">
        <w:rPr>
          <w:rFonts w:ascii="Times New Roman" w:hAnsi="Times New Roman"/>
          <w:color w:val="000000"/>
          <w:sz w:val="24"/>
          <w:szCs w:val="24"/>
        </w:rPr>
        <w:t xml:space="preserve"> y </w:t>
      </w:r>
      <w:r w:rsidRPr="00342F6B">
        <w:rPr>
          <w:rFonts w:ascii="Times New Roman" w:hAnsi="Times New Roman"/>
          <w:b/>
          <w:bCs/>
          <w:color w:val="000000"/>
          <w:sz w:val="24"/>
          <w:szCs w:val="24"/>
        </w:rPr>
        <w:t>en el art. 14 bis de la Constitución Nacional</w:t>
      </w:r>
      <w:r w:rsidRPr="00342F6B">
        <w:rPr>
          <w:rFonts w:ascii="Times New Roman" w:hAnsi="Times New Roman"/>
          <w:color w:val="000000"/>
          <w:sz w:val="24"/>
          <w:szCs w:val="24"/>
        </w:rPr>
        <w:t xml:space="preserve"> exige que </w:t>
      </w:r>
      <w:r w:rsidRPr="00342F6B">
        <w:rPr>
          <w:rFonts w:ascii="Times New Roman" w:hAnsi="Times New Roman"/>
          <w:b/>
          <w:bCs/>
          <w:color w:val="000000"/>
          <w:sz w:val="24"/>
          <w:szCs w:val="24"/>
        </w:rPr>
        <w:t>los tribunales dictaminen y decidan los casos con celeridad</w:t>
      </w:r>
      <w:r w:rsidRPr="00342F6B">
        <w:rPr>
          <w:rFonts w:ascii="Times New Roman" w:hAnsi="Times New Roman"/>
          <w:color w:val="000000"/>
          <w:sz w:val="24"/>
          <w:szCs w:val="24"/>
        </w:rPr>
        <w:t>.</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z w:val="24"/>
          <w:szCs w:val="24"/>
        </w:rPr>
      </w:pPr>
    </w:p>
    <w:p w:rsidR="001F3814" w:rsidRPr="00342F6B" w:rsidRDefault="001F3814">
      <w:pPr>
        <w:widowControl w:val="0"/>
        <w:autoSpaceDE w:val="0"/>
        <w:autoSpaceDN w:val="0"/>
        <w:adjustRightInd w:val="0"/>
        <w:spacing w:after="0" w:line="482" w:lineRule="atLeast"/>
        <w:jc w:val="both"/>
        <w:rPr>
          <w:rFonts w:ascii="Times New Roman" w:hAnsi="Times New Roman"/>
          <w:b/>
          <w:bCs/>
          <w:color w:val="000000"/>
          <w:sz w:val="24"/>
          <w:szCs w:val="24"/>
        </w:rPr>
      </w:pPr>
      <w:r w:rsidRPr="00342F6B">
        <w:rPr>
          <w:rFonts w:ascii="Times New Roman" w:hAnsi="Times New Roman"/>
          <w:color w:val="000000"/>
          <w:sz w:val="24"/>
          <w:szCs w:val="24"/>
        </w:rPr>
        <w:tab/>
      </w:r>
      <w:r w:rsidRPr="00342F6B">
        <w:rPr>
          <w:rFonts w:ascii="Times New Roman" w:hAnsi="Times New Roman"/>
          <w:b/>
          <w:bCs/>
          <w:color w:val="000000"/>
          <w:sz w:val="24"/>
          <w:szCs w:val="24"/>
        </w:rPr>
        <w:t>11º)</w:t>
      </w:r>
    </w:p>
    <w:p w:rsidR="001F3814" w:rsidRPr="00342F6B" w:rsidRDefault="001F3814">
      <w:pPr>
        <w:widowControl w:val="0"/>
        <w:autoSpaceDE w:val="0"/>
        <w:autoSpaceDN w:val="0"/>
        <w:adjustRightInd w:val="0"/>
        <w:spacing w:after="0" w:line="482" w:lineRule="atLeast"/>
        <w:jc w:val="both"/>
        <w:rPr>
          <w:rFonts w:ascii="Times New Roman" w:hAnsi="Times New Roman"/>
          <w:color w:val="000000"/>
          <w:spacing w:val="-2"/>
          <w:sz w:val="24"/>
          <w:szCs w:val="24"/>
        </w:rPr>
      </w:pPr>
      <w:r w:rsidRPr="00342F6B">
        <w:rPr>
          <w:rFonts w:ascii="Times New Roman" w:hAnsi="Times New Roman"/>
          <w:color w:val="000000"/>
          <w:spacing w:val="-2"/>
          <w:sz w:val="24"/>
          <w:szCs w:val="24"/>
        </w:rPr>
        <w:tab/>
        <w:t xml:space="preserve">Por ello, la intervención de </w:t>
      </w:r>
      <w:r w:rsidRPr="00342F6B">
        <w:rPr>
          <w:rFonts w:ascii="Times New Roman" w:hAnsi="Times New Roman"/>
          <w:b/>
          <w:bCs/>
          <w:color w:val="000000"/>
          <w:spacing w:val="-2"/>
          <w:sz w:val="24"/>
          <w:szCs w:val="24"/>
        </w:rPr>
        <w:t>Comisiones Médicas Especiales</w:t>
      </w:r>
      <w:r w:rsidRPr="00342F6B">
        <w:rPr>
          <w:rFonts w:ascii="Times New Roman" w:hAnsi="Times New Roman"/>
          <w:color w:val="000000"/>
          <w:spacing w:val="-2"/>
          <w:sz w:val="24"/>
          <w:szCs w:val="24"/>
        </w:rPr>
        <w:t xml:space="preserve"> o de </w:t>
      </w:r>
      <w:r w:rsidRPr="00342F6B">
        <w:rPr>
          <w:rFonts w:ascii="Times New Roman" w:hAnsi="Times New Roman"/>
          <w:b/>
          <w:bCs/>
          <w:color w:val="000000"/>
          <w:spacing w:val="-2"/>
          <w:sz w:val="24"/>
          <w:szCs w:val="24"/>
        </w:rPr>
        <w:t>Cualquier Cuerpo Médico Forense</w:t>
      </w:r>
      <w:r w:rsidRPr="00342F6B">
        <w:rPr>
          <w:rFonts w:ascii="Times New Roman" w:hAnsi="Times New Roman"/>
          <w:color w:val="000000"/>
          <w:spacing w:val="-2"/>
          <w:sz w:val="24"/>
          <w:szCs w:val="24"/>
        </w:rPr>
        <w:t xml:space="preserve"> provocará dicha </w:t>
      </w:r>
      <w:r w:rsidRPr="00342F6B">
        <w:rPr>
          <w:rFonts w:ascii="Times New Roman" w:hAnsi="Times New Roman"/>
          <w:b/>
          <w:bCs/>
          <w:color w:val="000000"/>
          <w:spacing w:val="-2"/>
          <w:sz w:val="24"/>
          <w:szCs w:val="24"/>
        </w:rPr>
        <w:t>indudable e inadmisible afectación constitucional y convencional</w:t>
      </w:r>
      <w:r w:rsidRPr="00342F6B">
        <w:rPr>
          <w:rFonts w:ascii="Times New Roman" w:hAnsi="Times New Roman"/>
          <w:color w:val="000000"/>
          <w:spacing w:val="-2"/>
          <w:sz w:val="24"/>
          <w:szCs w:val="24"/>
        </w:rPr>
        <w:t>.</w:t>
      </w:r>
      <w:bookmarkStart w:id="0" w:name="_GoBack"/>
      <w:bookmarkEnd w:id="0"/>
    </w:p>
    <w:sectPr w:rsidR="001F3814" w:rsidRPr="00342F6B" w:rsidSect="005D1763">
      <w:endnotePr>
        <w:numFmt w:val="decimal"/>
      </w:endnotePr>
      <w:pgSz w:w="11907" w:h="16840" w:code="9"/>
      <w:pgMar w:top="1701" w:right="1418" w:bottom="1701" w:left="1701" w:header="255" w:footer="255"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doNotTrackMoves/>
  <w:defaultTabStop w:val="147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763"/>
    <w:rsid w:val="000B5039"/>
    <w:rsid w:val="001F3814"/>
    <w:rsid w:val="00342F6B"/>
    <w:rsid w:val="004E5683"/>
    <w:rsid w:val="00544BF0"/>
    <w:rsid w:val="005D1763"/>
    <w:rsid w:val="005E06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683"/>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1763"/>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locked/>
    <w:rsid w:val="005D1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4997</Words>
  <Characters>27487</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a</Company>
  <LinksUpToDate>false</LinksUpToDate>
  <CharactersWithSpaces>32420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dc:description>S</dc:description>
  <cp:lastModifiedBy>María Adela Dobalo</cp:lastModifiedBy>
  <cp:revision>2</cp:revision>
  <cp:lastPrinted>2017-03-15T13:22:00Z</cp:lastPrinted>
  <dcterms:created xsi:type="dcterms:W3CDTF">2017-04-04T12:17:00Z</dcterms:created>
  <dcterms:modified xsi:type="dcterms:W3CDTF">2017-04-04T12:17:00Z</dcterms:modified>
</cp:coreProperties>
</file>