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DA2" w:rsidRPr="00B34A02" w:rsidRDefault="00B34A02" w:rsidP="00B34A02">
      <w:pPr>
        <w:jc w:val="center"/>
        <w:rPr>
          <w:rFonts w:ascii="Arial" w:hAnsi="Arial" w:cs="Arial"/>
          <w:b/>
          <w:color w:val="FF0000"/>
          <w:sz w:val="44"/>
          <w:szCs w:val="44"/>
        </w:rPr>
      </w:pPr>
      <w:r w:rsidRPr="00B34A02">
        <w:rPr>
          <w:rFonts w:ascii="Arial" w:hAnsi="Arial" w:cs="Arial"/>
          <w:b/>
          <w:color w:val="FF0000"/>
          <w:sz w:val="44"/>
          <w:szCs w:val="44"/>
        </w:rPr>
        <w:t>Caribe Colombiano</w:t>
      </w:r>
    </w:p>
    <w:p w:rsidR="00B34A02" w:rsidRPr="00B34A02" w:rsidRDefault="00B34A02" w:rsidP="00B34A02">
      <w:pPr>
        <w:jc w:val="center"/>
        <w:rPr>
          <w:rFonts w:ascii="Arial" w:hAnsi="Arial" w:cs="Arial"/>
          <w:color w:val="0070C0"/>
          <w:sz w:val="32"/>
          <w:szCs w:val="32"/>
        </w:rPr>
      </w:pPr>
      <w:r w:rsidRPr="00B34A02">
        <w:rPr>
          <w:rFonts w:ascii="Arial" w:hAnsi="Arial" w:cs="Arial"/>
          <w:color w:val="0070C0"/>
          <w:sz w:val="32"/>
          <w:szCs w:val="32"/>
        </w:rPr>
        <w:t>Barú, Cartagena y Santa Marta</w:t>
      </w:r>
    </w:p>
    <w:p w:rsidR="00B34A02" w:rsidRPr="00B34A02" w:rsidRDefault="00B34A02" w:rsidP="00B34A02">
      <w:pPr>
        <w:jc w:val="center"/>
        <w:rPr>
          <w:rFonts w:ascii="Arial" w:hAnsi="Arial" w:cs="Arial"/>
          <w:sz w:val="28"/>
          <w:szCs w:val="28"/>
        </w:rPr>
      </w:pPr>
      <w:r w:rsidRPr="00B34A02">
        <w:rPr>
          <w:rFonts w:ascii="Arial" w:hAnsi="Arial" w:cs="Arial"/>
          <w:sz w:val="28"/>
          <w:szCs w:val="28"/>
        </w:rPr>
        <w:t>10 días / 9 noches</w:t>
      </w:r>
    </w:p>
    <w:p w:rsidR="00B34A02" w:rsidRPr="00B34A02" w:rsidRDefault="00B34A02" w:rsidP="00B34A02">
      <w:pPr>
        <w:rPr>
          <w:rFonts w:ascii="Arial" w:hAnsi="Arial" w:cs="Arial"/>
          <w:sz w:val="28"/>
          <w:szCs w:val="28"/>
        </w:rPr>
      </w:pPr>
    </w:p>
    <w:p w:rsidR="00B34A02" w:rsidRPr="00B34A02" w:rsidRDefault="00B34A02" w:rsidP="00B34A02">
      <w:pPr>
        <w:rPr>
          <w:rFonts w:ascii="Arial" w:hAnsi="Arial" w:cs="Arial"/>
          <w:b/>
          <w:sz w:val="24"/>
          <w:szCs w:val="24"/>
        </w:rPr>
      </w:pPr>
      <w:r w:rsidRPr="00B34A02">
        <w:rPr>
          <w:rFonts w:ascii="Arial" w:hAnsi="Arial" w:cs="Arial"/>
          <w:b/>
          <w:sz w:val="24"/>
          <w:szCs w:val="24"/>
        </w:rPr>
        <w:t xml:space="preserve">Día 1: Cartagena / Barú (Transfer In) </w:t>
      </w:r>
    </w:p>
    <w:p w:rsidR="00B34A02" w:rsidRDefault="00B34A02" w:rsidP="00B34A02">
      <w:pPr>
        <w:rPr>
          <w:rFonts w:ascii="Arial" w:hAnsi="Arial" w:cs="Arial"/>
          <w:sz w:val="24"/>
          <w:szCs w:val="24"/>
        </w:rPr>
      </w:pPr>
      <w:r w:rsidRPr="00B34A02">
        <w:rPr>
          <w:rFonts w:ascii="Arial" w:hAnsi="Arial" w:cs="Arial"/>
          <w:sz w:val="24"/>
          <w:szCs w:val="24"/>
        </w:rPr>
        <w:t>Recibimiento en aeropuerto, traslado aeropuerto – hotel en Barú (1 hora y 30 minutos), resto de día y noche Libre. Alojamiento en el hotel.</w:t>
      </w:r>
    </w:p>
    <w:p w:rsidR="0075776D" w:rsidRPr="00B34A02" w:rsidRDefault="0075776D" w:rsidP="00B34A02">
      <w:pPr>
        <w:rPr>
          <w:rFonts w:ascii="Arial" w:hAnsi="Arial" w:cs="Arial"/>
          <w:sz w:val="24"/>
          <w:szCs w:val="24"/>
        </w:rPr>
      </w:pPr>
      <w:r>
        <w:rPr>
          <w:noProof/>
          <w:lang w:val="es-AR" w:eastAsia="es-AR"/>
        </w:rPr>
        <w:drawing>
          <wp:inline distT="0" distB="0" distL="0" distR="0" wp14:anchorId="4537CE50" wp14:editId="602AD3BC">
            <wp:extent cx="4479925" cy="1439545"/>
            <wp:effectExtent l="0" t="0" r="0" b="8255"/>
            <wp:docPr id="161" name="Imagen 161" descr="Resultado de imagen para BARU DECAMERON"/>
            <wp:cNvGraphicFramePr/>
            <a:graphic xmlns:a="http://schemas.openxmlformats.org/drawingml/2006/main">
              <a:graphicData uri="http://schemas.openxmlformats.org/drawingml/2006/picture">
                <pic:pic xmlns:pic="http://schemas.openxmlformats.org/drawingml/2006/picture">
                  <pic:nvPicPr>
                    <pic:cNvPr id="161" name="Imagen 161" descr="Resultado de imagen para BARU DECAMERON"/>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479925" cy="1439545"/>
                    </a:xfrm>
                    <a:prstGeom prst="rect">
                      <a:avLst/>
                    </a:prstGeom>
                    <a:ln>
                      <a:noFill/>
                    </a:ln>
                    <a:effectLst>
                      <a:softEdge rad="112500"/>
                    </a:effectLst>
                  </pic:spPr>
                </pic:pic>
              </a:graphicData>
            </a:graphic>
          </wp:inline>
        </w:drawing>
      </w:r>
    </w:p>
    <w:p w:rsidR="00B34A02" w:rsidRPr="00B34A02" w:rsidRDefault="00B34A02" w:rsidP="00B34A02">
      <w:pPr>
        <w:rPr>
          <w:rFonts w:ascii="Arial" w:hAnsi="Arial" w:cs="Arial"/>
          <w:sz w:val="24"/>
          <w:szCs w:val="24"/>
        </w:rPr>
      </w:pPr>
    </w:p>
    <w:p w:rsidR="00B34A02" w:rsidRPr="00B34A02" w:rsidRDefault="00B34A02" w:rsidP="00B34A02">
      <w:pPr>
        <w:rPr>
          <w:rFonts w:ascii="Arial" w:hAnsi="Arial" w:cs="Arial"/>
          <w:b/>
          <w:sz w:val="24"/>
          <w:szCs w:val="24"/>
        </w:rPr>
      </w:pPr>
      <w:r w:rsidRPr="00B34A02">
        <w:rPr>
          <w:rFonts w:ascii="Arial" w:hAnsi="Arial" w:cs="Arial"/>
          <w:b/>
          <w:sz w:val="24"/>
          <w:szCs w:val="24"/>
        </w:rPr>
        <w:t xml:space="preserve">Día 2: Barú </w:t>
      </w:r>
    </w:p>
    <w:p w:rsidR="00B34A02" w:rsidRPr="00B34A02" w:rsidRDefault="0075776D" w:rsidP="00B34A02">
      <w:pPr>
        <w:rPr>
          <w:rFonts w:ascii="Arial" w:hAnsi="Arial" w:cs="Arial"/>
          <w:sz w:val="24"/>
          <w:szCs w:val="24"/>
        </w:rPr>
      </w:pPr>
      <w:r>
        <w:rPr>
          <w:rFonts w:ascii="Arial" w:hAnsi="Arial" w:cs="Arial"/>
          <w:sz w:val="24"/>
          <w:szCs w:val="24"/>
        </w:rPr>
        <w:t xml:space="preserve">Plan </w:t>
      </w:r>
      <w:proofErr w:type="spellStart"/>
      <w:r>
        <w:rPr>
          <w:rFonts w:ascii="Arial" w:hAnsi="Arial" w:cs="Arial"/>
          <w:sz w:val="24"/>
          <w:szCs w:val="24"/>
        </w:rPr>
        <w:t>All</w:t>
      </w:r>
      <w:proofErr w:type="spellEnd"/>
      <w:r>
        <w:rPr>
          <w:rFonts w:ascii="Arial" w:hAnsi="Arial" w:cs="Arial"/>
          <w:sz w:val="24"/>
          <w:szCs w:val="24"/>
        </w:rPr>
        <w:t xml:space="preserve"> I</w:t>
      </w:r>
      <w:r w:rsidR="00B34A02" w:rsidRPr="00B34A02">
        <w:rPr>
          <w:rFonts w:ascii="Arial" w:hAnsi="Arial" w:cs="Arial"/>
          <w:sz w:val="24"/>
          <w:szCs w:val="24"/>
        </w:rPr>
        <w:t>nclusive en Barú</w:t>
      </w:r>
    </w:p>
    <w:p w:rsidR="00B34A02" w:rsidRPr="00B34A02" w:rsidRDefault="0075776D" w:rsidP="00B34A02">
      <w:pPr>
        <w:rPr>
          <w:rFonts w:ascii="Arial" w:hAnsi="Arial" w:cs="Arial"/>
          <w:sz w:val="24"/>
          <w:szCs w:val="24"/>
        </w:rPr>
      </w:pPr>
      <w:r>
        <w:rPr>
          <w:rFonts w:ascii="Arial" w:hAnsi="Arial" w:cs="Arial"/>
          <w:sz w:val="24"/>
          <w:szCs w:val="24"/>
        </w:rPr>
        <w:t>Día l</w:t>
      </w:r>
      <w:r w:rsidR="00B34A02" w:rsidRPr="00B34A02">
        <w:rPr>
          <w:rFonts w:ascii="Arial" w:hAnsi="Arial" w:cs="Arial"/>
          <w:sz w:val="24"/>
          <w:szCs w:val="24"/>
        </w:rPr>
        <w:t>ibre para actividades en el hotel- Alojamiento en el hotel.</w:t>
      </w:r>
    </w:p>
    <w:p w:rsidR="00B34A02" w:rsidRPr="00B34A02" w:rsidRDefault="00B34A02" w:rsidP="00B34A02">
      <w:pPr>
        <w:rPr>
          <w:rFonts w:ascii="Arial" w:hAnsi="Arial" w:cs="Arial"/>
          <w:b/>
          <w:sz w:val="24"/>
          <w:szCs w:val="24"/>
        </w:rPr>
      </w:pPr>
      <w:r w:rsidRPr="00B34A02">
        <w:rPr>
          <w:rFonts w:ascii="Arial" w:hAnsi="Arial" w:cs="Arial"/>
          <w:b/>
          <w:sz w:val="24"/>
          <w:szCs w:val="24"/>
        </w:rPr>
        <w:t>Día 3: Barú/ Cartagena</w:t>
      </w:r>
    </w:p>
    <w:p w:rsidR="00B34A02" w:rsidRPr="00B34A02" w:rsidRDefault="00B34A02" w:rsidP="00B34A02">
      <w:pPr>
        <w:rPr>
          <w:rFonts w:ascii="Arial" w:hAnsi="Arial" w:cs="Arial"/>
          <w:sz w:val="24"/>
          <w:szCs w:val="24"/>
        </w:rPr>
      </w:pPr>
      <w:r w:rsidRPr="00B34A02">
        <w:rPr>
          <w:rFonts w:ascii="Arial" w:hAnsi="Arial" w:cs="Arial"/>
          <w:sz w:val="24"/>
          <w:szCs w:val="24"/>
        </w:rPr>
        <w:t xml:space="preserve">Plan </w:t>
      </w:r>
      <w:proofErr w:type="spellStart"/>
      <w:r w:rsidRPr="00B34A02">
        <w:rPr>
          <w:rFonts w:ascii="Arial" w:hAnsi="Arial" w:cs="Arial"/>
          <w:sz w:val="24"/>
          <w:szCs w:val="24"/>
        </w:rPr>
        <w:t>all</w:t>
      </w:r>
      <w:proofErr w:type="spellEnd"/>
      <w:r w:rsidRPr="00B34A02">
        <w:rPr>
          <w:rFonts w:ascii="Arial" w:hAnsi="Arial" w:cs="Arial"/>
          <w:sz w:val="24"/>
          <w:szCs w:val="24"/>
        </w:rPr>
        <w:t xml:space="preserve"> inclusive en Barú</w:t>
      </w:r>
    </w:p>
    <w:p w:rsidR="00B34A02" w:rsidRPr="00B34A02" w:rsidRDefault="00B34A02" w:rsidP="00B34A02">
      <w:pPr>
        <w:rPr>
          <w:rFonts w:ascii="Arial" w:hAnsi="Arial" w:cs="Arial"/>
          <w:sz w:val="24"/>
          <w:szCs w:val="24"/>
        </w:rPr>
      </w:pPr>
      <w:r w:rsidRPr="00B34A02">
        <w:rPr>
          <w:rFonts w:ascii="Arial" w:hAnsi="Arial" w:cs="Arial"/>
          <w:sz w:val="24"/>
          <w:szCs w:val="24"/>
        </w:rPr>
        <w:t>Día Libre para actividades en el hotel a la hora señalada traslado Barú a Cartagena (1 hora y 30 minutos).</w:t>
      </w:r>
    </w:p>
    <w:p w:rsidR="00B34A02" w:rsidRDefault="00B34A02" w:rsidP="00B34A02">
      <w:pPr>
        <w:rPr>
          <w:rFonts w:ascii="Arial" w:hAnsi="Arial" w:cs="Arial"/>
          <w:sz w:val="24"/>
          <w:szCs w:val="24"/>
        </w:rPr>
      </w:pPr>
      <w:r w:rsidRPr="00B34A02">
        <w:rPr>
          <w:rFonts w:ascii="Arial" w:hAnsi="Arial" w:cs="Arial"/>
          <w:sz w:val="24"/>
          <w:szCs w:val="24"/>
        </w:rPr>
        <w:t>Alojamiento en el hotel. Posibilidad de comprar el opcional de Paseo en Coche con cena en Restaurante Alma. (Vea aquí los opcionales)</w:t>
      </w:r>
    </w:p>
    <w:p w:rsidR="0075776D" w:rsidRPr="00B34A02" w:rsidRDefault="0075776D" w:rsidP="00B34A02">
      <w:pPr>
        <w:rPr>
          <w:rFonts w:ascii="Arial" w:hAnsi="Arial" w:cs="Arial"/>
          <w:sz w:val="24"/>
          <w:szCs w:val="24"/>
        </w:rPr>
      </w:pPr>
      <w:r>
        <w:rPr>
          <w:noProof/>
          <w:lang w:val="es-AR" w:eastAsia="es-AR"/>
        </w:rPr>
        <w:lastRenderedPageBreak/>
        <w:drawing>
          <wp:inline distT="0" distB="0" distL="0" distR="0" wp14:anchorId="4F098D60" wp14:editId="3C817544">
            <wp:extent cx="2167255" cy="1439545"/>
            <wp:effectExtent l="0" t="0" r="4445" b="8255"/>
            <wp:docPr id="162" name="Imagen 162" descr="Resultado de imagen para cartagena"/>
            <wp:cNvGraphicFramePr/>
            <a:graphic xmlns:a="http://schemas.openxmlformats.org/drawingml/2006/main">
              <a:graphicData uri="http://schemas.openxmlformats.org/drawingml/2006/picture">
                <pic:pic xmlns:pic="http://schemas.openxmlformats.org/drawingml/2006/picture">
                  <pic:nvPicPr>
                    <pic:cNvPr id="162" name="Imagen 162" descr="Resultado de imagen para cartagena"/>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167255" cy="1439545"/>
                    </a:xfrm>
                    <a:prstGeom prst="rect">
                      <a:avLst/>
                    </a:prstGeom>
                    <a:ln>
                      <a:noFill/>
                    </a:ln>
                    <a:effectLst>
                      <a:softEdge rad="112500"/>
                    </a:effectLst>
                  </pic:spPr>
                </pic:pic>
              </a:graphicData>
            </a:graphic>
          </wp:inline>
        </w:drawing>
      </w:r>
    </w:p>
    <w:p w:rsidR="00B34A02" w:rsidRPr="00B34A02" w:rsidRDefault="00B34A02" w:rsidP="00B34A02">
      <w:pPr>
        <w:rPr>
          <w:rFonts w:ascii="Arial" w:hAnsi="Arial" w:cs="Arial"/>
          <w:b/>
          <w:sz w:val="24"/>
          <w:szCs w:val="24"/>
        </w:rPr>
      </w:pPr>
      <w:r w:rsidRPr="00B34A02">
        <w:rPr>
          <w:rFonts w:ascii="Arial" w:hAnsi="Arial" w:cs="Arial"/>
          <w:b/>
          <w:sz w:val="24"/>
          <w:szCs w:val="24"/>
        </w:rPr>
        <w:t>Día 4: Cartagena</w:t>
      </w:r>
    </w:p>
    <w:p w:rsidR="00B34A02" w:rsidRPr="00B34A02" w:rsidRDefault="00B34A02" w:rsidP="00B34A02">
      <w:pPr>
        <w:rPr>
          <w:rFonts w:ascii="Arial" w:hAnsi="Arial" w:cs="Arial"/>
          <w:sz w:val="24"/>
          <w:szCs w:val="24"/>
        </w:rPr>
      </w:pPr>
      <w:r w:rsidRPr="00B34A02">
        <w:rPr>
          <w:rFonts w:ascii="Arial" w:hAnsi="Arial" w:cs="Arial"/>
          <w:sz w:val="24"/>
          <w:szCs w:val="24"/>
        </w:rPr>
        <w:t>Desayuno</w:t>
      </w:r>
    </w:p>
    <w:p w:rsidR="00B34A02" w:rsidRPr="00B34A02" w:rsidRDefault="00B34A02" w:rsidP="00B34A02">
      <w:pPr>
        <w:jc w:val="both"/>
        <w:rPr>
          <w:rFonts w:ascii="Arial" w:hAnsi="Arial" w:cs="Arial"/>
          <w:sz w:val="24"/>
          <w:szCs w:val="24"/>
        </w:rPr>
      </w:pPr>
      <w:r w:rsidRPr="00B34A02">
        <w:rPr>
          <w:rFonts w:ascii="Arial" w:hAnsi="Arial" w:cs="Arial"/>
          <w:sz w:val="24"/>
          <w:szCs w:val="24"/>
        </w:rPr>
        <w:t>Mañana libre, a las 13:45 comienza el tour en compartido por la ciudad, recogiendo a los pasajeros en el punto de encuentro definido. Cartagena es una de las joyas turísticas de Colombia, el objetivo del recorrido es que los turistas se lleven en sus recuerdos parte de la magia que hace parte de este tesoro. Luego de recoger a los turistas en el hotel donde estén hospedados los visitantes;  se inicia el tour recorriendo la ciudad moderna bordeando una de las bahías más hermosas y seguras de América (Bahía de Cartagena), se continua con un recorrido por la isla de Manga, en donde se aprecian hermosas casa de estilo republicano; de allí se visita al convento de la Candelaria sobre el Cerro de la  Popa uno de los más altos de la ciudad, se continua con el monumento a los zapatos viejos, hasta llegar al Fuerte Castillo de San Felipe de Barajas, una de las fortificaciones militares históricas más importante de la ciudad, se aprovecha el tiempo también para ir hacia las Bóvedas y tener un tiempo de compras y finalmente se realiza una caminata por el casco amurallado paseando por sus principales calles y plazas, acompañado de nuestro guía profesional de turismo. Al finalizar, los visitantes, serán dejados en el lugar de recogida o algún lugar preferido por ellos. Alojamiento en el hotel.</w:t>
      </w:r>
    </w:p>
    <w:p w:rsidR="00B34A02" w:rsidRPr="00B34A02" w:rsidRDefault="00B34A02" w:rsidP="00B34A02">
      <w:pPr>
        <w:rPr>
          <w:rFonts w:ascii="Arial" w:hAnsi="Arial" w:cs="Arial"/>
          <w:b/>
          <w:sz w:val="24"/>
          <w:szCs w:val="24"/>
        </w:rPr>
      </w:pPr>
      <w:r w:rsidRPr="00B34A02">
        <w:rPr>
          <w:rFonts w:ascii="Arial" w:hAnsi="Arial" w:cs="Arial"/>
          <w:b/>
          <w:sz w:val="24"/>
          <w:szCs w:val="24"/>
        </w:rPr>
        <w:t>Día 5: Cartagena</w:t>
      </w:r>
    </w:p>
    <w:p w:rsidR="00B34A02" w:rsidRPr="00B34A02" w:rsidRDefault="00B34A02" w:rsidP="00B34A02">
      <w:pPr>
        <w:rPr>
          <w:rFonts w:ascii="Arial" w:hAnsi="Arial" w:cs="Arial"/>
          <w:sz w:val="24"/>
          <w:szCs w:val="24"/>
        </w:rPr>
      </w:pPr>
      <w:r w:rsidRPr="00B34A02">
        <w:rPr>
          <w:rFonts w:ascii="Arial" w:hAnsi="Arial" w:cs="Arial"/>
          <w:sz w:val="24"/>
          <w:szCs w:val="24"/>
        </w:rPr>
        <w:t>Desayuno</w:t>
      </w:r>
    </w:p>
    <w:p w:rsidR="00B34A02" w:rsidRPr="00B34A02" w:rsidRDefault="00B34A02" w:rsidP="00B34A02">
      <w:pPr>
        <w:rPr>
          <w:rFonts w:ascii="Arial" w:hAnsi="Arial" w:cs="Arial"/>
          <w:sz w:val="24"/>
          <w:szCs w:val="24"/>
        </w:rPr>
      </w:pPr>
      <w:r w:rsidRPr="00B34A02">
        <w:rPr>
          <w:rFonts w:ascii="Arial" w:hAnsi="Arial" w:cs="Arial"/>
          <w:sz w:val="24"/>
          <w:szCs w:val="24"/>
        </w:rPr>
        <w:t>Día libre para recorrer Cartagena a su aire. Posibilidad de realizar visitas y/o excursiones opcionales como Tour de Compras. Alojamiento en el hotel.</w:t>
      </w:r>
    </w:p>
    <w:p w:rsidR="00B34A02" w:rsidRPr="00B34A02" w:rsidRDefault="00B34A02" w:rsidP="00B34A02">
      <w:pPr>
        <w:rPr>
          <w:rFonts w:ascii="Arial" w:hAnsi="Arial" w:cs="Arial"/>
          <w:b/>
          <w:sz w:val="24"/>
          <w:szCs w:val="24"/>
        </w:rPr>
      </w:pPr>
      <w:r w:rsidRPr="00B34A02">
        <w:rPr>
          <w:rFonts w:ascii="Arial" w:hAnsi="Arial" w:cs="Arial"/>
          <w:b/>
          <w:sz w:val="24"/>
          <w:szCs w:val="24"/>
        </w:rPr>
        <w:t>Día 6: Cartagena</w:t>
      </w:r>
    </w:p>
    <w:p w:rsidR="00B34A02" w:rsidRPr="00B34A02" w:rsidRDefault="00B34A02" w:rsidP="00B34A02">
      <w:pPr>
        <w:rPr>
          <w:rFonts w:ascii="Arial" w:hAnsi="Arial" w:cs="Arial"/>
          <w:sz w:val="24"/>
          <w:szCs w:val="24"/>
        </w:rPr>
      </w:pPr>
      <w:r w:rsidRPr="00B34A02">
        <w:rPr>
          <w:rFonts w:ascii="Arial" w:hAnsi="Arial" w:cs="Arial"/>
          <w:sz w:val="24"/>
          <w:szCs w:val="24"/>
        </w:rPr>
        <w:t>Desayuno</w:t>
      </w:r>
    </w:p>
    <w:p w:rsidR="00B34A02" w:rsidRPr="00B34A02" w:rsidRDefault="00B34A02" w:rsidP="00B34A02">
      <w:pPr>
        <w:rPr>
          <w:rFonts w:ascii="Arial" w:hAnsi="Arial" w:cs="Arial"/>
          <w:sz w:val="24"/>
          <w:szCs w:val="24"/>
        </w:rPr>
      </w:pPr>
      <w:r w:rsidRPr="00B34A02">
        <w:rPr>
          <w:rFonts w:ascii="Arial" w:hAnsi="Arial" w:cs="Arial"/>
          <w:sz w:val="24"/>
          <w:szCs w:val="24"/>
        </w:rPr>
        <w:t>Día libre para recorrer Cartagena a su aire. Posibilidad de realizar visitas y/o excursiones opcionales. Alojamiento en el hotel.</w:t>
      </w:r>
    </w:p>
    <w:p w:rsidR="00B34A02" w:rsidRPr="00B34A02" w:rsidRDefault="00B34A02" w:rsidP="00B34A02">
      <w:pPr>
        <w:rPr>
          <w:rFonts w:ascii="Arial" w:hAnsi="Arial" w:cs="Arial"/>
          <w:sz w:val="24"/>
          <w:szCs w:val="24"/>
        </w:rPr>
      </w:pPr>
    </w:p>
    <w:p w:rsidR="00B34A02" w:rsidRPr="00B34A02" w:rsidRDefault="00B34A02" w:rsidP="00B34A02">
      <w:pPr>
        <w:rPr>
          <w:rFonts w:ascii="Arial" w:hAnsi="Arial" w:cs="Arial"/>
          <w:b/>
          <w:sz w:val="24"/>
          <w:szCs w:val="24"/>
        </w:rPr>
      </w:pPr>
      <w:r w:rsidRPr="00B34A02">
        <w:rPr>
          <w:rFonts w:ascii="Arial" w:hAnsi="Arial" w:cs="Arial"/>
          <w:b/>
          <w:sz w:val="24"/>
          <w:szCs w:val="24"/>
        </w:rPr>
        <w:lastRenderedPageBreak/>
        <w:t xml:space="preserve">Día 7: Cartagena / PNN </w:t>
      </w:r>
      <w:proofErr w:type="spellStart"/>
      <w:r w:rsidRPr="00B34A02">
        <w:rPr>
          <w:rFonts w:ascii="Arial" w:hAnsi="Arial" w:cs="Arial"/>
          <w:b/>
          <w:sz w:val="24"/>
          <w:szCs w:val="24"/>
        </w:rPr>
        <w:t>Tayrona</w:t>
      </w:r>
      <w:proofErr w:type="spellEnd"/>
    </w:p>
    <w:p w:rsidR="00B34A02" w:rsidRPr="00B34A02" w:rsidRDefault="00B34A02" w:rsidP="00B34A02">
      <w:pPr>
        <w:rPr>
          <w:rFonts w:ascii="Arial" w:hAnsi="Arial" w:cs="Arial"/>
          <w:sz w:val="24"/>
          <w:szCs w:val="24"/>
        </w:rPr>
      </w:pPr>
      <w:r w:rsidRPr="00B34A02">
        <w:rPr>
          <w:rFonts w:ascii="Arial" w:hAnsi="Arial" w:cs="Arial"/>
          <w:sz w:val="24"/>
          <w:szCs w:val="24"/>
        </w:rPr>
        <w:t>Desayuno</w:t>
      </w:r>
    </w:p>
    <w:p w:rsidR="00B34A02" w:rsidRDefault="00B34A02" w:rsidP="00B34A02">
      <w:pPr>
        <w:jc w:val="both"/>
        <w:rPr>
          <w:rFonts w:ascii="Arial" w:hAnsi="Arial" w:cs="Arial"/>
          <w:sz w:val="24"/>
          <w:szCs w:val="24"/>
        </w:rPr>
      </w:pPr>
      <w:r w:rsidRPr="00B34A02">
        <w:rPr>
          <w:rFonts w:ascii="Arial" w:hAnsi="Arial" w:cs="Arial"/>
          <w:sz w:val="24"/>
          <w:szCs w:val="24"/>
        </w:rPr>
        <w:t xml:space="preserve">A la hora acordada, recogemos a los pasajeros en el hotel e iniciamos el traslado hasta el PNN del </w:t>
      </w:r>
      <w:proofErr w:type="spellStart"/>
      <w:r w:rsidRPr="00B34A02">
        <w:rPr>
          <w:rFonts w:ascii="Arial" w:hAnsi="Arial" w:cs="Arial"/>
          <w:sz w:val="24"/>
          <w:szCs w:val="24"/>
        </w:rPr>
        <w:t>Tayrona</w:t>
      </w:r>
      <w:proofErr w:type="spellEnd"/>
      <w:r w:rsidRPr="00B34A02">
        <w:rPr>
          <w:rFonts w:ascii="Arial" w:hAnsi="Arial" w:cs="Arial"/>
          <w:sz w:val="24"/>
          <w:szCs w:val="24"/>
        </w:rPr>
        <w:t xml:space="preserve">. En la excursión por el </w:t>
      </w:r>
      <w:proofErr w:type="spellStart"/>
      <w:r w:rsidRPr="00B34A02">
        <w:rPr>
          <w:rFonts w:ascii="Arial" w:hAnsi="Arial" w:cs="Arial"/>
          <w:sz w:val="24"/>
          <w:szCs w:val="24"/>
        </w:rPr>
        <w:t>Tayrona</w:t>
      </w:r>
      <w:proofErr w:type="spellEnd"/>
      <w:r w:rsidRPr="00B34A02">
        <w:rPr>
          <w:rFonts w:ascii="Arial" w:hAnsi="Arial" w:cs="Arial"/>
          <w:sz w:val="24"/>
          <w:szCs w:val="24"/>
        </w:rPr>
        <w:t xml:space="preserve">, haremos una actividad de </w:t>
      </w:r>
      <w:proofErr w:type="spellStart"/>
      <w:r w:rsidRPr="00B34A02">
        <w:rPr>
          <w:rFonts w:ascii="Arial" w:hAnsi="Arial" w:cs="Arial"/>
          <w:sz w:val="24"/>
          <w:szCs w:val="24"/>
        </w:rPr>
        <w:t>trekking</w:t>
      </w:r>
      <w:proofErr w:type="spellEnd"/>
      <w:r w:rsidRPr="00B34A02">
        <w:rPr>
          <w:rFonts w:ascii="Arial" w:hAnsi="Arial" w:cs="Arial"/>
          <w:sz w:val="24"/>
          <w:szCs w:val="24"/>
        </w:rPr>
        <w:t xml:space="preserve"> y tendremos un almuerzo típico en un entorno incomparable. Tarde para poder disfrutar del mar. </w:t>
      </w:r>
      <w:proofErr w:type="spellStart"/>
      <w:proofErr w:type="gramStart"/>
      <w:r w:rsidRPr="00B34A02">
        <w:rPr>
          <w:rFonts w:ascii="Arial" w:hAnsi="Arial" w:cs="Arial"/>
          <w:sz w:val="24"/>
          <w:szCs w:val="24"/>
        </w:rPr>
        <w:t>Mas</w:t>
      </w:r>
      <w:proofErr w:type="spellEnd"/>
      <w:proofErr w:type="gramEnd"/>
      <w:r w:rsidRPr="00B34A02">
        <w:rPr>
          <w:rFonts w:ascii="Arial" w:hAnsi="Arial" w:cs="Arial"/>
          <w:sz w:val="24"/>
          <w:szCs w:val="24"/>
        </w:rPr>
        <w:t xml:space="preserve"> tarde nos dirigiremos a nuestro hotel.</w:t>
      </w:r>
    </w:p>
    <w:p w:rsidR="0075776D" w:rsidRPr="00B34A02" w:rsidRDefault="0075776D" w:rsidP="00B34A02">
      <w:pPr>
        <w:jc w:val="both"/>
        <w:rPr>
          <w:rFonts w:ascii="Arial" w:hAnsi="Arial" w:cs="Arial"/>
          <w:sz w:val="24"/>
          <w:szCs w:val="24"/>
        </w:rPr>
      </w:pPr>
      <w:r w:rsidRPr="0075776D">
        <w:rPr>
          <w:rFonts w:ascii="Arial" w:hAnsi="Arial" w:cs="Arial"/>
          <w:noProof/>
          <w:sz w:val="24"/>
          <w:szCs w:val="24"/>
          <w:lang w:val="es-AR" w:eastAsia="es-AR"/>
        </w:rPr>
        <w:drawing>
          <wp:inline distT="0" distB="0" distL="0" distR="0">
            <wp:extent cx="3160800" cy="1767600"/>
            <wp:effectExtent l="0" t="0" r="1905" b="4445"/>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0800" cy="1767600"/>
                    </a:xfrm>
                    <a:prstGeom prst="rect">
                      <a:avLst/>
                    </a:prstGeom>
                    <a:ln>
                      <a:noFill/>
                    </a:ln>
                    <a:effectLst>
                      <a:softEdge rad="112500"/>
                    </a:effectLst>
                  </pic:spPr>
                </pic:pic>
              </a:graphicData>
            </a:graphic>
          </wp:inline>
        </w:drawing>
      </w:r>
    </w:p>
    <w:p w:rsidR="00B34A02" w:rsidRPr="00B34A02" w:rsidRDefault="00B34A02" w:rsidP="00B34A02">
      <w:pPr>
        <w:rPr>
          <w:rFonts w:ascii="Arial" w:hAnsi="Arial" w:cs="Arial"/>
          <w:sz w:val="24"/>
          <w:szCs w:val="24"/>
        </w:rPr>
      </w:pPr>
    </w:p>
    <w:p w:rsidR="00B34A02" w:rsidRPr="00B34A02" w:rsidRDefault="00B34A02" w:rsidP="00B34A02">
      <w:pPr>
        <w:rPr>
          <w:rFonts w:ascii="Arial" w:hAnsi="Arial" w:cs="Arial"/>
          <w:b/>
          <w:sz w:val="24"/>
          <w:szCs w:val="24"/>
        </w:rPr>
      </w:pPr>
      <w:r w:rsidRPr="00B34A02">
        <w:rPr>
          <w:rFonts w:ascii="Arial" w:hAnsi="Arial" w:cs="Arial"/>
          <w:b/>
          <w:sz w:val="24"/>
          <w:szCs w:val="24"/>
        </w:rPr>
        <w:t>Día 8: Santa Marta</w:t>
      </w:r>
    </w:p>
    <w:p w:rsidR="00B34A02" w:rsidRPr="00B34A02" w:rsidRDefault="00B34A02" w:rsidP="00B34A02">
      <w:pPr>
        <w:rPr>
          <w:rFonts w:ascii="Arial" w:hAnsi="Arial" w:cs="Arial"/>
          <w:sz w:val="24"/>
          <w:szCs w:val="24"/>
        </w:rPr>
      </w:pPr>
      <w:r w:rsidRPr="00B34A02">
        <w:rPr>
          <w:rFonts w:ascii="Arial" w:hAnsi="Arial" w:cs="Arial"/>
          <w:sz w:val="24"/>
          <w:szCs w:val="24"/>
        </w:rPr>
        <w:t>Desayuno</w:t>
      </w:r>
    </w:p>
    <w:p w:rsidR="00B34A02" w:rsidRPr="00B34A02" w:rsidRDefault="00B34A02" w:rsidP="00B34A02">
      <w:pPr>
        <w:rPr>
          <w:rFonts w:ascii="Arial" w:hAnsi="Arial" w:cs="Arial"/>
          <w:sz w:val="24"/>
          <w:szCs w:val="24"/>
        </w:rPr>
      </w:pPr>
      <w:r w:rsidRPr="00B34A02">
        <w:rPr>
          <w:rFonts w:ascii="Arial" w:hAnsi="Arial" w:cs="Arial"/>
          <w:sz w:val="24"/>
          <w:szCs w:val="24"/>
        </w:rPr>
        <w:t xml:space="preserve">Día Libre para actividades en el hotel y Santa Marta – </w:t>
      </w:r>
      <w:proofErr w:type="spellStart"/>
      <w:r w:rsidRPr="00B34A02">
        <w:rPr>
          <w:rFonts w:ascii="Arial" w:hAnsi="Arial" w:cs="Arial"/>
          <w:sz w:val="24"/>
          <w:szCs w:val="24"/>
        </w:rPr>
        <w:t>Tayrona</w:t>
      </w:r>
      <w:proofErr w:type="spellEnd"/>
      <w:r w:rsidRPr="00B34A02">
        <w:rPr>
          <w:rFonts w:ascii="Arial" w:hAnsi="Arial" w:cs="Arial"/>
          <w:sz w:val="24"/>
          <w:szCs w:val="24"/>
        </w:rPr>
        <w:t>. Alojamiento en el hotel.</w:t>
      </w:r>
    </w:p>
    <w:p w:rsidR="00B34A02" w:rsidRPr="00B34A02" w:rsidRDefault="0075776D" w:rsidP="00B34A02">
      <w:pPr>
        <w:rPr>
          <w:rFonts w:ascii="Arial" w:hAnsi="Arial" w:cs="Arial"/>
          <w:sz w:val="24"/>
          <w:szCs w:val="24"/>
        </w:rPr>
      </w:pPr>
      <w:r>
        <w:rPr>
          <w:noProof/>
          <w:lang w:val="es-AR" w:eastAsia="es-AR"/>
        </w:rPr>
        <w:drawing>
          <wp:inline distT="0" distB="0" distL="0" distR="0" wp14:anchorId="569CA343" wp14:editId="1DCE4003">
            <wp:extent cx="1919605" cy="1439545"/>
            <wp:effectExtent l="0" t="0" r="4445" b="8255"/>
            <wp:docPr id="137" name="il_fi" descr="http://www.intercambioclimatico.com/wp-content/uploads/2011/01/ColonialCartagena.jpg"/>
            <wp:cNvGraphicFramePr/>
            <a:graphic xmlns:a="http://schemas.openxmlformats.org/drawingml/2006/main">
              <a:graphicData uri="http://schemas.openxmlformats.org/drawingml/2006/picture">
                <pic:pic xmlns:pic="http://schemas.openxmlformats.org/drawingml/2006/picture">
                  <pic:nvPicPr>
                    <pic:cNvPr id="137" name="il_fi" descr="http://www.intercambioclimatico.com/wp-content/uploads/2011/01/ColonialCartagena.jpg"/>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919605" cy="1439545"/>
                    </a:xfrm>
                    <a:prstGeom prst="rect">
                      <a:avLst/>
                    </a:prstGeom>
                    <a:ln>
                      <a:noFill/>
                    </a:ln>
                    <a:effectLst>
                      <a:softEdge rad="112500"/>
                    </a:effectLst>
                  </pic:spPr>
                </pic:pic>
              </a:graphicData>
            </a:graphic>
          </wp:inline>
        </w:drawing>
      </w:r>
    </w:p>
    <w:p w:rsidR="00B34A02" w:rsidRPr="00B34A02" w:rsidRDefault="00B34A02" w:rsidP="00B34A02">
      <w:pPr>
        <w:rPr>
          <w:rFonts w:ascii="Arial" w:hAnsi="Arial" w:cs="Arial"/>
          <w:b/>
          <w:sz w:val="24"/>
          <w:szCs w:val="24"/>
        </w:rPr>
      </w:pPr>
      <w:r w:rsidRPr="00B34A02">
        <w:rPr>
          <w:rFonts w:ascii="Arial" w:hAnsi="Arial" w:cs="Arial"/>
          <w:b/>
          <w:sz w:val="24"/>
          <w:szCs w:val="24"/>
        </w:rPr>
        <w:t>Día 9: Santa Marta</w:t>
      </w:r>
    </w:p>
    <w:p w:rsidR="00B34A02" w:rsidRPr="00B34A02" w:rsidRDefault="00B34A02" w:rsidP="00B34A02">
      <w:pPr>
        <w:rPr>
          <w:rFonts w:ascii="Arial" w:hAnsi="Arial" w:cs="Arial"/>
          <w:sz w:val="24"/>
          <w:szCs w:val="24"/>
        </w:rPr>
      </w:pPr>
      <w:r w:rsidRPr="00B34A02">
        <w:rPr>
          <w:rFonts w:ascii="Arial" w:hAnsi="Arial" w:cs="Arial"/>
          <w:sz w:val="24"/>
          <w:szCs w:val="24"/>
        </w:rPr>
        <w:t>Desayuno</w:t>
      </w:r>
    </w:p>
    <w:p w:rsidR="00B34A02" w:rsidRPr="00B34A02" w:rsidRDefault="00B34A02" w:rsidP="00B34A02">
      <w:pPr>
        <w:rPr>
          <w:rFonts w:ascii="Arial" w:hAnsi="Arial" w:cs="Arial"/>
          <w:sz w:val="24"/>
          <w:szCs w:val="24"/>
        </w:rPr>
      </w:pPr>
      <w:r w:rsidRPr="00B34A02">
        <w:rPr>
          <w:rFonts w:ascii="Arial" w:hAnsi="Arial" w:cs="Arial"/>
          <w:sz w:val="24"/>
          <w:szCs w:val="24"/>
        </w:rPr>
        <w:t xml:space="preserve">Día Libre para actividades en el hotel y Santa Marta – </w:t>
      </w:r>
      <w:proofErr w:type="spellStart"/>
      <w:r w:rsidRPr="00B34A02">
        <w:rPr>
          <w:rFonts w:ascii="Arial" w:hAnsi="Arial" w:cs="Arial"/>
          <w:sz w:val="24"/>
          <w:szCs w:val="24"/>
        </w:rPr>
        <w:t>Tayrona</w:t>
      </w:r>
      <w:proofErr w:type="spellEnd"/>
      <w:r w:rsidRPr="00B34A02">
        <w:rPr>
          <w:rFonts w:ascii="Arial" w:hAnsi="Arial" w:cs="Arial"/>
          <w:sz w:val="24"/>
          <w:szCs w:val="24"/>
        </w:rPr>
        <w:t>. Alojamiento en el hotel.</w:t>
      </w:r>
    </w:p>
    <w:p w:rsidR="00B34A02" w:rsidRPr="00B34A02" w:rsidRDefault="00B34A02" w:rsidP="00B34A02">
      <w:pPr>
        <w:rPr>
          <w:rFonts w:ascii="Arial" w:hAnsi="Arial" w:cs="Arial"/>
          <w:b/>
          <w:sz w:val="24"/>
          <w:szCs w:val="24"/>
        </w:rPr>
      </w:pPr>
      <w:r w:rsidRPr="00B34A02">
        <w:rPr>
          <w:rFonts w:ascii="Arial" w:hAnsi="Arial" w:cs="Arial"/>
          <w:b/>
          <w:sz w:val="24"/>
          <w:szCs w:val="24"/>
        </w:rPr>
        <w:t xml:space="preserve">Día 10: Santa Marta (Transfer </w:t>
      </w:r>
      <w:proofErr w:type="spellStart"/>
      <w:r w:rsidRPr="00B34A02">
        <w:rPr>
          <w:rFonts w:ascii="Arial" w:hAnsi="Arial" w:cs="Arial"/>
          <w:b/>
          <w:sz w:val="24"/>
          <w:szCs w:val="24"/>
        </w:rPr>
        <w:t>Out</w:t>
      </w:r>
      <w:proofErr w:type="spellEnd"/>
      <w:r w:rsidRPr="00B34A02">
        <w:rPr>
          <w:rFonts w:ascii="Arial" w:hAnsi="Arial" w:cs="Arial"/>
          <w:b/>
          <w:sz w:val="24"/>
          <w:szCs w:val="24"/>
        </w:rPr>
        <w:t>)</w:t>
      </w:r>
    </w:p>
    <w:p w:rsidR="00B34A02" w:rsidRPr="00B34A02" w:rsidRDefault="00B34A02" w:rsidP="00B34A02">
      <w:pPr>
        <w:rPr>
          <w:rFonts w:ascii="Arial" w:hAnsi="Arial" w:cs="Arial"/>
          <w:sz w:val="24"/>
          <w:szCs w:val="24"/>
        </w:rPr>
      </w:pPr>
      <w:r w:rsidRPr="00B34A02">
        <w:rPr>
          <w:rFonts w:ascii="Arial" w:hAnsi="Arial" w:cs="Arial"/>
          <w:sz w:val="24"/>
          <w:szCs w:val="24"/>
        </w:rPr>
        <w:t>Desayuno</w:t>
      </w:r>
    </w:p>
    <w:p w:rsidR="00B34A02" w:rsidRPr="00B34A02" w:rsidRDefault="00B34A02" w:rsidP="00B34A02">
      <w:pPr>
        <w:rPr>
          <w:rFonts w:ascii="Arial" w:hAnsi="Arial" w:cs="Arial"/>
          <w:sz w:val="24"/>
          <w:szCs w:val="24"/>
        </w:rPr>
      </w:pPr>
      <w:r w:rsidRPr="00B34A02">
        <w:rPr>
          <w:rFonts w:ascii="Arial" w:hAnsi="Arial" w:cs="Arial"/>
          <w:sz w:val="24"/>
          <w:szCs w:val="24"/>
        </w:rPr>
        <w:lastRenderedPageBreak/>
        <w:t>Día Libre para actividades en el hotel, a la hora señalada Traslado Hotel/ Aeropuerto Santa Marta (1 hora 15 minutos).</w:t>
      </w:r>
    </w:p>
    <w:p w:rsidR="00B34A02" w:rsidRPr="00B34A02" w:rsidRDefault="00B34A02" w:rsidP="00B34A02">
      <w:pPr>
        <w:jc w:val="center"/>
        <w:rPr>
          <w:rFonts w:ascii="Arial" w:hAnsi="Arial" w:cs="Arial"/>
          <w:sz w:val="24"/>
          <w:szCs w:val="24"/>
        </w:rPr>
      </w:pPr>
    </w:p>
    <w:p w:rsidR="00B34A02" w:rsidRDefault="00B34A02" w:rsidP="00B34A02">
      <w:pPr>
        <w:jc w:val="center"/>
        <w:rPr>
          <w:rFonts w:ascii="Arial" w:hAnsi="Arial" w:cs="Arial"/>
          <w:sz w:val="24"/>
          <w:szCs w:val="24"/>
        </w:rPr>
      </w:pPr>
    </w:p>
    <w:p w:rsidR="004A0376" w:rsidRDefault="004A0376" w:rsidP="00B34A02">
      <w:pPr>
        <w:jc w:val="center"/>
        <w:rPr>
          <w:rFonts w:ascii="Arial" w:hAnsi="Arial" w:cs="Arial"/>
          <w:sz w:val="24"/>
          <w:szCs w:val="24"/>
        </w:rPr>
      </w:pPr>
    </w:p>
    <w:p w:rsidR="004A0376" w:rsidRPr="00B34A02" w:rsidRDefault="004A0376" w:rsidP="00B34A02">
      <w:pPr>
        <w:jc w:val="center"/>
        <w:rPr>
          <w:rFonts w:ascii="Arial" w:hAnsi="Arial" w:cs="Arial"/>
          <w:sz w:val="24"/>
          <w:szCs w:val="24"/>
        </w:rPr>
      </w:pPr>
    </w:p>
    <w:p w:rsidR="00B34A02" w:rsidRPr="00B34A02" w:rsidRDefault="00B34A02" w:rsidP="00B34A02">
      <w:pPr>
        <w:spacing w:after="0" w:line="240" w:lineRule="auto"/>
        <w:ind w:right="-19" w:hanging="284"/>
        <w:jc w:val="center"/>
        <w:rPr>
          <w:rFonts w:ascii="Arial" w:eastAsia="Times New Roman" w:hAnsi="Arial" w:cs="Arial"/>
          <w:b/>
          <w:sz w:val="24"/>
          <w:szCs w:val="24"/>
          <w:u w:val="single"/>
          <w:lang w:val="es-ES_tradnl" w:eastAsia="x-none"/>
        </w:rPr>
      </w:pPr>
      <w:r w:rsidRPr="00B34A02">
        <w:rPr>
          <w:rFonts w:ascii="Arial" w:eastAsia="Times New Roman" w:hAnsi="Arial" w:cs="Arial"/>
          <w:b/>
          <w:sz w:val="24"/>
          <w:szCs w:val="24"/>
          <w:u w:val="single"/>
          <w:lang w:val="es-ES_tradnl" w:eastAsia="x-none"/>
        </w:rPr>
        <w:t>TARIFA</w:t>
      </w:r>
      <w:r w:rsidR="003D640A">
        <w:rPr>
          <w:rFonts w:ascii="Arial" w:eastAsia="Times New Roman" w:hAnsi="Arial" w:cs="Arial"/>
          <w:b/>
          <w:sz w:val="24"/>
          <w:szCs w:val="24"/>
          <w:u w:val="single"/>
          <w:lang w:val="es-ES_tradnl" w:eastAsia="x-none"/>
        </w:rPr>
        <w:t>S</w:t>
      </w:r>
      <w:r w:rsidRPr="00B34A02">
        <w:rPr>
          <w:rFonts w:ascii="Arial" w:eastAsia="Times New Roman" w:hAnsi="Arial" w:cs="Arial"/>
          <w:b/>
          <w:sz w:val="24"/>
          <w:szCs w:val="24"/>
          <w:u w:val="single"/>
          <w:lang w:val="es-ES_tradnl" w:eastAsia="x-none"/>
        </w:rPr>
        <w:t xml:space="preserve"> </w:t>
      </w:r>
      <w:r w:rsidR="008239CB">
        <w:rPr>
          <w:rFonts w:ascii="Arial" w:eastAsia="Times New Roman" w:hAnsi="Arial" w:cs="Arial"/>
          <w:b/>
          <w:sz w:val="24"/>
          <w:szCs w:val="24"/>
          <w:u w:val="single"/>
          <w:lang w:val="es-ES_tradnl" w:eastAsia="x-none"/>
        </w:rPr>
        <w:t>FINALES</w:t>
      </w:r>
      <w:r w:rsidR="008F5E49">
        <w:rPr>
          <w:rFonts w:ascii="Arial" w:eastAsia="Times New Roman" w:hAnsi="Arial" w:cs="Arial"/>
          <w:b/>
          <w:sz w:val="24"/>
          <w:szCs w:val="24"/>
          <w:u w:val="single"/>
          <w:lang w:val="es-ES_tradnl" w:eastAsia="x-none"/>
        </w:rPr>
        <w:t xml:space="preserve"> EN DOLARES </w:t>
      </w:r>
      <w:r w:rsidRPr="00B34A02">
        <w:rPr>
          <w:rFonts w:ascii="Arial" w:eastAsia="Times New Roman" w:hAnsi="Arial" w:cs="Arial"/>
          <w:b/>
          <w:sz w:val="24"/>
          <w:szCs w:val="24"/>
          <w:u w:val="single"/>
          <w:lang w:val="es-ES_tradnl" w:eastAsia="x-none"/>
        </w:rPr>
        <w:t>POR PERSONA</w:t>
      </w:r>
    </w:p>
    <w:p w:rsidR="00B34A02" w:rsidRPr="00B34A02" w:rsidRDefault="00B34A02" w:rsidP="00B34A02">
      <w:pPr>
        <w:spacing w:after="0" w:line="240" w:lineRule="auto"/>
        <w:ind w:right="-19" w:hanging="284"/>
        <w:jc w:val="center"/>
        <w:rPr>
          <w:rFonts w:ascii="Arial" w:eastAsia="Times New Roman" w:hAnsi="Arial" w:cs="Arial"/>
          <w:b/>
          <w:sz w:val="2"/>
          <w:szCs w:val="2"/>
          <w:u w:val="single"/>
          <w:lang w:val="es-ES_tradnl" w:eastAsia="x-none"/>
        </w:rPr>
      </w:pPr>
    </w:p>
    <w:p w:rsidR="00B34A02" w:rsidRDefault="00B34A02" w:rsidP="00B34A02">
      <w:pPr>
        <w:spacing w:after="0" w:line="240" w:lineRule="auto"/>
        <w:ind w:left="-851" w:right="-1508" w:hanging="284"/>
        <w:jc w:val="center"/>
        <w:rPr>
          <w:rFonts w:ascii="Arial" w:eastAsia="Times New Roman" w:hAnsi="Arial" w:cs="Arial"/>
          <w:sz w:val="4"/>
          <w:szCs w:val="4"/>
          <w:lang w:val="es-ES_tradnl" w:eastAsia="x-none"/>
        </w:rPr>
      </w:pPr>
      <w:r w:rsidRPr="00B34A02">
        <w:rPr>
          <w:rFonts w:ascii="Arial" w:eastAsia="Times New Roman" w:hAnsi="Arial" w:cs="Arial"/>
          <w:bCs/>
          <w:sz w:val="16"/>
          <w:szCs w:val="16"/>
          <w:highlight w:val="yellow"/>
          <w:lang w:val="es-ES_tradnl" w:eastAsia="x-none"/>
        </w:rPr>
        <w:t>Para Ver Ficha Técnica de los Hoteles propuestos Favor presionar CTRL y Clic en el nombre de cada hotel subrayado y en letra azul.</w:t>
      </w:r>
      <w:r w:rsidRPr="00B34A02">
        <w:rPr>
          <w:rFonts w:ascii="Arial" w:eastAsia="Times New Roman" w:hAnsi="Arial" w:cs="Arial"/>
          <w:sz w:val="4"/>
          <w:szCs w:val="4"/>
          <w:lang w:val="es-ES_tradnl" w:eastAsia="x-none"/>
        </w:rPr>
        <w:t xml:space="preserve"> </w:t>
      </w:r>
    </w:p>
    <w:p w:rsidR="004A0376" w:rsidRDefault="004A0376" w:rsidP="00B34A02">
      <w:pPr>
        <w:spacing w:after="0" w:line="240" w:lineRule="auto"/>
        <w:ind w:left="-851" w:right="-1508" w:hanging="284"/>
        <w:jc w:val="center"/>
        <w:rPr>
          <w:rFonts w:ascii="Arial" w:eastAsia="Times New Roman" w:hAnsi="Arial" w:cs="Arial"/>
          <w:sz w:val="4"/>
          <w:szCs w:val="4"/>
          <w:lang w:val="es-ES_tradnl" w:eastAsia="x-none"/>
        </w:rPr>
      </w:pPr>
    </w:p>
    <w:p w:rsidR="004A0376" w:rsidRDefault="004A0376" w:rsidP="00B34A02">
      <w:pPr>
        <w:spacing w:after="0" w:line="240" w:lineRule="auto"/>
        <w:ind w:left="-851" w:right="-1508" w:hanging="284"/>
        <w:jc w:val="center"/>
        <w:rPr>
          <w:rFonts w:ascii="Arial" w:eastAsia="Times New Roman" w:hAnsi="Arial" w:cs="Arial"/>
          <w:sz w:val="4"/>
          <w:szCs w:val="4"/>
          <w:lang w:val="es-ES_tradnl" w:eastAsia="x-none"/>
        </w:rPr>
      </w:pPr>
    </w:p>
    <w:p w:rsidR="004A0376" w:rsidRDefault="004A0376" w:rsidP="00B34A02">
      <w:pPr>
        <w:spacing w:after="0" w:line="240" w:lineRule="auto"/>
        <w:ind w:left="-851" w:right="-1508" w:hanging="284"/>
        <w:jc w:val="center"/>
        <w:rPr>
          <w:rFonts w:ascii="Arial" w:eastAsia="Times New Roman" w:hAnsi="Arial" w:cs="Arial"/>
          <w:sz w:val="4"/>
          <w:szCs w:val="4"/>
          <w:lang w:val="es-ES_tradnl" w:eastAsia="x-none"/>
        </w:rPr>
      </w:pPr>
    </w:p>
    <w:p w:rsidR="004A0376" w:rsidRDefault="004A0376" w:rsidP="00B34A02">
      <w:pPr>
        <w:spacing w:after="0" w:line="240" w:lineRule="auto"/>
        <w:ind w:left="-851" w:right="-1508" w:hanging="284"/>
        <w:jc w:val="center"/>
        <w:rPr>
          <w:rFonts w:ascii="Arial" w:eastAsia="Times New Roman" w:hAnsi="Arial" w:cs="Arial"/>
          <w:sz w:val="4"/>
          <w:szCs w:val="4"/>
          <w:lang w:val="es-ES_tradnl" w:eastAsia="x-none"/>
        </w:rPr>
      </w:pPr>
    </w:p>
    <w:p w:rsidR="004A0376" w:rsidRDefault="004A0376" w:rsidP="00B34A02">
      <w:pPr>
        <w:spacing w:after="0" w:line="240" w:lineRule="auto"/>
        <w:ind w:left="-851" w:right="-1508" w:hanging="284"/>
        <w:jc w:val="center"/>
        <w:rPr>
          <w:rFonts w:ascii="Arial" w:eastAsia="Times New Roman" w:hAnsi="Arial" w:cs="Arial"/>
          <w:sz w:val="4"/>
          <w:szCs w:val="4"/>
          <w:lang w:val="es-ES_tradnl" w:eastAsia="x-none"/>
        </w:rPr>
      </w:pPr>
    </w:p>
    <w:p w:rsidR="004A0376" w:rsidRDefault="004A0376" w:rsidP="00B34A02">
      <w:pPr>
        <w:spacing w:after="0" w:line="240" w:lineRule="auto"/>
        <w:ind w:left="-851" w:right="-1508" w:hanging="284"/>
        <w:jc w:val="center"/>
        <w:rPr>
          <w:rFonts w:ascii="Arial" w:eastAsia="Times New Roman" w:hAnsi="Arial" w:cs="Arial"/>
          <w:sz w:val="4"/>
          <w:szCs w:val="4"/>
          <w:lang w:val="es-ES_tradnl" w:eastAsia="x-none"/>
        </w:rPr>
      </w:pPr>
    </w:p>
    <w:p w:rsidR="004A0376" w:rsidRDefault="004A0376" w:rsidP="00B34A02">
      <w:pPr>
        <w:spacing w:after="0" w:line="240" w:lineRule="auto"/>
        <w:ind w:left="-851" w:right="-1508" w:hanging="284"/>
        <w:jc w:val="center"/>
        <w:rPr>
          <w:rFonts w:ascii="Arial" w:eastAsia="Times New Roman" w:hAnsi="Arial" w:cs="Arial"/>
          <w:sz w:val="4"/>
          <w:szCs w:val="4"/>
          <w:lang w:val="es-ES_tradnl" w:eastAsia="x-none"/>
        </w:rPr>
      </w:pPr>
      <w:bookmarkStart w:id="0" w:name="_GoBack"/>
      <w:bookmarkEnd w:id="0"/>
    </w:p>
    <w:p w:rsidR="008F5E49" w:rsidRDefault="008F5E49" w:rsidP="00B34A02">
      <w:pPr>
        <w:spacing w:after="0" w:line="240" w:lineRule="auto"/>
        <w:ind w:left="-851" w:right="-1508" w:hanging="284"/>
        <w:jc w:val="center"/>
        <w:rPr>
          <w:rFonts w:ascii="Arial" w:eastAsia="Times New Roman" w:hAnsi="Arial" w:cs="Arial"/>
          <w:sz w:val="4"/>
          <w:szCs w:val="4"/>
          <w:lang w:val="es-ES_tradnl" w:eastAsia="x-none"/>
        </w:rPr>
      </w:pPr>
    </w:p>
    <w:p w:rsidR="008F5E49" w:rsidRDefault="008F5E49" w:rsidP="00B34A02">
      <w:pPr>
        <w:spacing w:after="0" w:line="240" w:lineRule="auto"/>
        <w:ind w:left="-851" w:right="-1508" w:hanging="284"/>
        <w:jc w:val="center"/>
        <w:rPr>
          <w:rFonts w:ascii="Arial" w:eastAsia="Times New Roman" w:hAnsi="Arial" w:cs="Arial"/>
          <w:sz w:val="4"/>
          <w:szCs w:val="4"/>
          <w:lang w:val="es-ES_tradnl" w:eastAsia="x-none"/>
        </w:rPr>
      </w:pPr>
    </w:p>
    <w:p w:rsidR="008F5E49" w:rsidRPr="00B34A02" w:rsidRDefault="008F5E49" w:rsidP="004A0376">
      <w:pPr>
        <w:spacing w:after="0" w:line="240" w:lineRule="auto"/>
        <w:ind w:left="-851" w:right="-1508" w:hanging="284"/>
        <w:jc w:val="center"/>
        <w:rPr>
          <w:rFonts w:ascii="Arial" w:eastAsia="Times New Roman" w:hAnsi="Arial" w:cs="Arial"/>
          <w:sz w:val="4"/>
          <w:szCs w:val="4"/>
          <w:lang w:val="es-ES_tradnl" w:eastAsia="x-none"/>
        </w:rPr>
      </w:pPr>
    </w:p>
    <w:p w:rsidR="00B34A02" w:rsidRPr="00B34A02" w:rsidRDefault="00B34A02" w:rsidP="00B34A02">
      <w:pPr>
        <w:spacing w:after="0" w:line="240" w:lineRule="auto"/>
        <w:ind w:left="-851" w:right="-1508" w:hanging="284"/>
        <w:jc w:val="center"/>
        <w:rPr>
          <w:rFonts w:ascii="Arial" w:eastAsia="Times New Roman" w:hAnsi="Arial" w:cs="Arial"/>
          <w:sz w:val="4"/>
          <w:szCs w:val="4"/>
          <w:lang w:val="es-ES_tradnl" w:eastAsia="x-none"/>
        </w:rPr>
      </w:pPr>
    </w:p>
    <w:p w:rsidR="00B34A02" w:rsidRDefault="008239CB" w:rsidP="00B34A02">
      <w:pPr>
        <w:spacing w:after="0" w:line="240" w:lineRule="auto"/>
        <w:ind w:left="-851" w:right="-1508" w:hanging="284"/>
        <w:jc w:val="center"/>
        <w:rPr>
          <w:rFonts w:ascii="Arial" w:eastAsia="Times New Roman" w:hAnsi="Arial" w:cs="Arial"/>
          <w:sz w:val="4"/>
          <w:szCs w:val="4"/>
          <w:lang w:val="es-ES_tradnl" w:eastAsia="x-none"/>
        </w:rPr>
      </w:pPr>
      <w:r w:rsidRPr="008239CB">
        <w:rPr>
          <w:noProof/>
          <w:lang w:val="es-AR" w:eastAsia="es-AR"/>
        </w:rPr>
        <w:drawing>
          <wp:inline distT="0" distB="0" distL="0" distR="0">
            <wp:extent cx="5612130" cy="837749"/>
            <wp:effectExtent l="0" t="0" r="762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837749"/>
                    </a:xfrm>
                    <a:prstGeom prst="rect">
                      <a:avLst/>
                    </a:prstGeom>
                    <a:noFill/>
                    <a:ln>
                      <a:noFill/>
                    </a:ln>
                  </pic:spPr>
                </pic:pic>
              </a:graphicData>
            </a:graphic>
          </wp:inline>
        </w:drawing>
      </w:r>
    </w:p>
    <w:p w:rsidR="008F5E49" w:rsidRDefault="008F5E49" w:rsidP="00B34A02">
      <w:pPr>
        <w:spacing w:after="0" w:line="240" w:lineRule="auto"/>
        <w:ind w:left="-851" w:right="-1508" w:hanging="284"/>
        <w:jc w:val="center"/>
        <w:rPr>
          <w:rFonts w:ascii="Arial" w:eastAsia="Times New Roman" w:hAnsi="Arial" w:cs="Arial"/>
          <w:sz w:val="4"/>
          <w:szCs w:val="4"/>
          <w:lang w:val="es-ES_tradnl" w:eastAsia="x-none"/>
        </w:rPr>
      </w:pPr>
    </w:p>
    <w:p w:rsidR="008F5E49" w:rsidRDefault="008F5E49" w:rsidP="00B34A02">
      <w:pPr>
        <w:spacing w:after="0" w:line="240" w:lineRule="auto"/>
        <w:ind w:left="-851" w:right="-1508" w:hanging="284"/>
        <w:jc w:val="center"/>
        <w:rPr>
          <w:rFonts w:ascii="Arial" w:eastAsia="Times New Roman" w:hAnsi="Arial" w:cs="Arial"/>
          <w:sz w:val="4"/>
          <w:szCs w:val="4"/>
          <w:lang w:val="es-ES_tradnl" w:eastAsia="x-none"/>
        </w:rPr>
      </w:pPr>
    </w:p>
    <w:p w:rsidR="008F5E49" w:rsidRPr="00B34A02" w:rsidRDefault="008F5E49" w:rsidP="00B34A02">
      <w:pPr>
        <w:spacing w:after="0" w:line="240" w:lineRule="auto"/>
        <w:ind w:left="-851" w:right="-1508" w:hanging="284"/>
        <w:jc w:val="center"/>
        <w:rPr>
          <w:rFonts w:ascii="Arial" w:eastAsia="Times New Roman" w:hAnsi="Arial" w:cs="Arial"/>
          <w:sz w:val="4"/>
          <w:szCs w:val="4"/>
          <w:lang w:val="es-ES_tradnl" w:eastAsia="x-none"/>
        </w:rPr>
      </w:pPr>
    </w:p>
    <w:p w:rsidR="00B34A02" w:rsidRPr="00B34A02" w:rsidRDefault="00B34A02" w:rsidP="00B34A02">
      <w:pPr>
        <w:spacing w:after="0" w:line="240" w:lineRule="auto"/>
        <w:ind w:left="-851" w:right="-1508"/>
        <w:jc w:val="center"/>
        <w:rPr>
          <w:rFonts w:ascii="Arial" w:eastAsia="Times New Roman" w:hAnsi="Arial" w:cs="Arial"/>
          <w:sz w:val="4"/>
          <w:szCs w:val="4"/>
          <w:lang w:val="es-ES_tradnl" w:eastAsia="x-none"/>
        </w:rPr>
      </w:pPr>
    </w:p>
    <w:p w:rsidR="00B34A02" w:rsidRPr="00B34A02" w:rsidRDefault="00B34A02" w:rsidP="00B34A02">
      <w:pPr>
        <w:spacing w:after="0" w:line="240" w:lineRule="auto"/>
        <w:ind w:left="-851" w:right="-1508"/>
        <w:jc w:val="center"/>
        <w:rPr>
          <w:rFonts w:ascii="Arial" w:eastAsia="Times New Roman" w:hAnsi="Arial" w:cs="Arial"/>
          <w:sz w:val="4"/>
          <w:szCs w:val="4"/>
          <w:lang w:val="es-ES_tradnl" w:eastAsia="x-none"/>
        </w:rPr>
      </w:pPr>
    </w:p>
    <w:p w:rsidR="00B34A02" w:rsidRPr="00B34A02" w:rsidRDefault="00B34A02" w:rsidP="00B34A02">
      <w:pPr>
        <w:spacing w:after="0" w:line="240" w:lineRule="auto"/>
        <w:ind w:left="-851" w:right="-1508"/>
        <w:jc w:val="center"/>
        <w:rPr>
          <w:rFonts w:ascii="Arial" w:eastAsia="Times New Roman" w:hAnsi="Arial" w:cs="Arial"/>
          <w:sz w:val="4"/>
          <w:szCs w:val="4"/>
          <w:lang w:val="es-ES_tradnl" w:eastAsia="x-none"/>
        </w:rPr>
      </w:pPr>
    </w:p>
    <w:p w:rsidR="00B34A02" w:rsidRDefault="00B34A02" w:rsidP="003D640A">
      <w:pPr>
        <w:spacing w:after="0" w:line="240" w:lineRule="auto"/>
        <w:ind w:left="-851" w:right="-1508"/>
        <w:rPr>
          <w:rFonts w:ascii="Arial" w:eastAsia="Times New Roman" w:hAnsi="Arial" w:cs="Arial"/>
          <w:sz w:val="4"/>
          <w:szCs w:val="4"/>
          <w:lang w:val="es-ES_tradnl" w:eastAsia="x-none"/>
        </w:rPr>
      </w:pPr>
    </w:p>
    <w:p w:rsidR="008F5E49" w:rsidRDefault="008F5E49" w:rsidP="003D640A">
      <w:pPr>
        <w:spacing w:after="0" w:line="240" w:lineRule="auto"/>
        <w:ind w:left="-851" w:right="-1508"/>
        <w:rPr>
          <w:rFonts w:ascii="Arial" w:eastAsia="Times New Roman" w:hAnsi="Arial" w:cs="Arial"/>
          <w:sz w:val="4"/>
          <w:szCs w:val="4"/>
          <w:lang w:val="es-ES_tradnl" w:eastAsia="x-none"/>
        </w:rPr>
      </w:pPr>
    </w:p>
    <w:p w:rsidR="008F5E49" w:rsidRDefault="008F5E49" w:rsidP="003D640A">
      <w:pPr>
        <w:spacing w:after="0" w:line="240" w:lineRule="auto"/>
        <w:ind w:left="-851" w:right="-1508"/>
        <w:rPr>
          <w:rFonts w:ascii="Arial" w:eastAsia="Times New Roman" w:hAnsi="Arial" w:cs="Arial"/>
          <w:sz w:val="4"/>
          <w:szCs w:val="4"/>
          <w:lang w:val="es-ES_tradnl" w:eastAsia="x-none"/>
        </w:rPr>
      </w:pPr>
    </w:p>
    <w:p w:rsidR="008F5E49" w:rsidRDefault="008F5E49" w:rsidP="003D640A">
      <w:pPr>
        <w:spacing w:after="0" w:line="240" w:lineRule="auto"/>
        <w:ind w:left="-851" w:right="-1508"/>
        <w:rPr>
          <w:rFonts w:ascii="Arial" w:eastAsia="Times New Roman" w:hAnsi="Arial" w:cs="Arial"/>
          <w:sz w:val="4"/>
          <w:szCs w:val="4"/>
          <w:lang w:val="es-ES_tradnl" w:eastAsia="x-none"/>
        </w:rPr>
      </w:pPr>
    </w:p>
    <w:p w:rsidR="008F5E49" w:rsidRDefault="008F5E49" w:rsidP="003D640A">
      <w:pPr>
        <w:spacing w:after="0" w:line="240" w:lineRule="auto"/>
        <w:ind w:left="-851" w:right="-1508"/>
        <w:rPr>
          <w:rFonts w:ascii="Arial" w:eastAsia="Times New Roman" w:hAnsi="Arial" w:cs="Arial"/>
          <w:sz w:val="4"/>
          <w:szCs w:val="4"/>
          <w:lang w:val="es-ES_tradnl" w:eastAsia="x-none"/>
        </w:rPr>
      </w:pPr>
    </w:p>
    <w:p w:rsidR="008F5E49" w:rsidRDefault="008F5E49" w:rsidP="003D640A">
      <w:pPr>
        <w:spacing w:after="0" w:line="240" w:lineRule="auto"/>
        <w:ind w:left="-851" w:right="-1508"/>
        <w:rPr>
          <w:rFonts w:ascii="Arial" w:eastAsia="Times New Roman" w:hAnsi="Arial" w:cs="Arial"/>
          <w:sz w:val="4"/>
          <w:szCs w:val="4"/>
          <w:lang w:val="es-ES_tradnl" w:eastAsia="x-none"/>
        </w:rPr>
      </w:pPr>
    </w:p>
    <w:p w:rsidR="008F5E49" w:rsidRPr="00084C02" w:rsidRDefault="00084C02" w:rsidP="004A0376">
      <w:pPr>
        <w:spacing w:after="0" w:line="240" w:lineRule="auto"/>
        <w:ind w:left="-851" w:right="-1508"/>
        <w:jc w:val="center"/>
        <w:rPr>
          <w:rFonts w:ascii="Arial" w:eastAsia="Times New Roman" w:hAnsi="Arial" w:cs="Arial"/>
          <w:b/>
          <w:sz w:val="20"/>
          <w:szCs w:val="20"/>
          <w:lang w:val="es-ES_tradnl" w:eastAsia="x-none"/>
        </w:rPr>
      </w:pPr>
      <w:r>
        <w:rPr>
          <w:rFonts w:ascii="Arial" w:eastAsia="Times New Roman" w:hAnsi="Arial" w:cs="Arial"/>
          <w:b/>
          <w:sz w:val="20"/>
          <w:szCs w:val="20"/>
          <w:lang w:val="es-ES_tradnl" w:eastAsia="x-none"/>
        </w:rPr>
        <w:t>NOTA: NO INCLUYE 2% DE IMPUESTOS + 1,2% TRNSFERENCIA BANCARIA</w:t>
      </w:r>
    </w:p>
    <w:p w:rsidR="008F5E49" w:rsidRDefault="008F5E49" w:rsidP="003D640A">
      <w:pPr>
        <w:spacing w:after="0" w:line="240" w:lineRule="auto"/>
        <w:ind w:left="-851" w:right="-1508"/>
        <w:rPr>
          <w:rFonts w:ascii="Arial" w:eastAsia="Times New Roman" w:hAnsi="Arial" w:cs="Arial"/>
          <w:sz w:val="4"/>
          <w:szCs w:val="4"/>
          <w:lang w:val="es-ES_tradnl" w:eastAsia="x-none"/>
        </w:rPr>
      </w:pPr>
    </w:p>
    <w:p w:rsidR="008F5E49" w:rsidRDefault="008F5E49" w:rsidP="003D640A">
      <w:pPr>
        <w:spacing w:after="0" w:line="240" w:lineRule="auto"/>
        <w:ind w:left="-851" w:right="-1508"/>
        <w:rPr>
          <w:rFonts w:ascii="Arial" w:eastAsia="Times New Roman" w:hAnsi="Arial" w:cs="Arial"/>
          <w:sz w:val="4"/>
          <w:szCs w:val="4"/>
          <w:lang w:val="es-ES_tradnl" w:eastAsia="x-none"/>
        </w:rPr>
      </w:pPr>
    </w:p>
    <w:p w:rsidR="008F5E49" w:rsidRPr="00B34A02" w:rsidRDefault="008F5E49" w:rsidP="003D640A">
      <w:pPr>
        <w:spacing w:after="0" w:line="240" w:lineRule="auto"/>
        <w:ind w:left="-851" w:right="-1508"/>
        <w:rPr>
          <w:rFonts w:ascii="Arial" w:eastAsia="Times New Roman" w:hAnsi="Arial" w:cs="Arial"/>
          <w:sz w:val="4"/>
          <w:szCs w:val="4"/>
          <w:lang w:val="es-ES_tradnl" w:eastAsia="x-none"/>
        </w:rPr>
      </w:pPr>
    </w:p>
    <w:p w:rsidR="00B34A02" w:rsidRPr="00B34A02" w:rsidRDefault="00B34A02" w:rsidP="00B34A02">
      <w:pPr>
        <w:spacing w:after="0" w:line="240" w:lineRule="auto"/>
        <w:ind w:left="-851" w:right="-1508"/>
        <w:jc w:val="center"/>
        <w:rPr>
          <w:rFonts w:ascii="Arial" w:eastAsia="Times New Roman" w:hAnsi="Arial" w:cs="Arial"/>
          <w:sz w:val="4"/>
          <w:szCs w:val="4"/>
          <w:lang w:val="es-ES_tradnl" w:eastAsia="x-none"/>
        </w:rPr>
      </w:pPr>
    </w:p>
    <w:p w:rsidR="00B34A02" w:rsidRPr="00B34A02" w:rsidRDefault="00B34A02" w:rsidP="00B34A02">
      <w:pPr>
        <w:spacing w:after="0" w:line="240" w:lineRule="auto"/>
        <w:ind w:left="-851" w:right="-1508"/>
        <w:jc w:val="center"/>
        <w:rPr>
          <w:rFonts w:ascii="Arial" w:eastAsia="Times New Roman" w:hAnsi="Arial" w:cs="Arial"/>
          <w:sz w:val="4"/>
          <w:szCs w:val="4"/>
          <w:lang w:val="es-ES_tradnl" w:eastAsia="x-none"/>
        </w:rPr>
      </w:pPr>
    </w:p>
    <w:p w:rsidR="00B34A02" w:rsidRPr="00B34A02" w:rsidRDefault="00B34A02" w:rsidP="00B34A02">
      <w:pPr>
        <w:spacing w:after="0" w:line="240" w:lineRule="auto"/>
        <w:ind w:left="-851" w:right="-1508"/>
        <w:jc w:val="center"/>
        <w:rPr>
          <w:rFonts w:ascii="Arial" w:eastAsia="Times New Roman" w:hAnsi="Arial" w:cs="Arial"/>
          <w:sz w:val="4"/>
          <w:szCs w:val="4"/>
          <w:lang w:val="es-ES_tradnl" w:eastAsia="x-none"/>
        </w:rPr>
      </w:pPr>
    </w:p>
    <w:p w:rsidR="00B34A02" w:rsidRPr="00B34A02" w:rsidRDefault="00B34A02" w:rsidP="00B34A02">
      <w:pPr>
        <w:spacing w:after="0" w:line="240" w:lineRule="auto"/>
        <w:ind w:left="-851" w:right="-1508"/>
        <w:jc w:val="center"/>
        <w:rPr>
          <w:rFonts w:ascii="Arial" w:eastAsia="Times New Roman" w:hAnsi="Arial" w:cs="Arial"/>
          <w:sz w:val="4"/>
          <w:szCs w:val="4"/>
          <w:lang w:val="es-ES_tradnl" w:eastAsia="x-none"/>
        </w:rPr>
      </w:pPr>
    </w:p>
    <w:p w:rsidR="00B34A02" w:rsidRPr="00B34A02" w:rsidRDefault="008239CB" w:rsidP="00B34A02">
      <w:pPr>
        <w:spacing w:after="0" w:line="240" w:lineRule="auto"/>
        <w:ind w:left="-851" w:right="-1508"/>
        <w:jc w:val="center"/>
        <w:rPr>
          <w:rFonts w:ascii="Arial" w:eastAsia="Times New Roman" w:hAnsi="Arial" w:cs="Arial"/>
          <w:sz w:val="4"/>
          <w:szCs w:val="4"/>
          <w:lang w:val="es-ES_tradnl" w:eastAsia="x-none"/>
        </w:rPr>
      </w:pPr>
      <w:r w:rsidRPr="008239CB">
        <w:rPr>
          <w:noProof/>
          <w:lang w:val="es-AR" w:eastAsia="es-AR"/>
        </w:rPr>
        <w:drawing>
          <wp:inline distT="0" distB="0" distL="0" distR="0">
            <wp:extent cx="5547995" cy="203073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7995" cy="2030730"/>
                    </a:xfrm>
                    <a:prstGeom prst="rect">
                      <a:avLst/>
                    </a:prstGeom>
                    <a:noFill/>
                    <a:ln>
                      <a:noFill/>
                    </a:ln>
                  </pic:spPr>
                </pic:pic>
              </a:graphicData>
            </a:graphic>
          </wp:inline>
        </w:drawing>
      </w:r>
    </w:p>
    <w:p w:rsidR="00B34A02" w:rsidRPr="00B34A02" w:rsidRDefault="00B34A02" w:rsidP="00B34A02">
      <w:pPr>
        <w:spacing w:after="0" w:line="240" w:lineRule="auto"/>
        <w:ind w:left="-851" w:right="-1508"/>
        <w:jc w:val="center"/>
        <w:rPr>
          <w:rFonts w:ascii="Arial" w:eastAsia="Times New Roman" w:hAnsi="Arial" w:cs="Arial"/>
          <w:sz w:val="4"/>
          <w:szCs w:val="4"/>
          <w:lang w:val="es-ES_tradnl" w:eastAsia="x-none"/>
        </w:rPr>
      </w:pPr>
    </w:p>
    <w:p w:rsidR="00B34A02" w:rsidRPr="008239CB" w:rsidRDefault="00B34A02" w:rsidP="004A0376">
      <w:pPr>
        <w:spacing w:after="0" w:line="240" w:lineRule="auto"/>
        <w:ind w:left="-851" w:right="-1508"/>
        <w:jc w:val="center"/>
        <w:rPr>
          <w:rFonts w:ascii="Arial" w:eastAsia="Times New Roman" w:hAnsi="Arial" w:cs="Arial"/>
          <w:sz w:val="4"/>
          <w:szCs w:val="4"/>
          <w:lang w:val="es-ES_tradnl" w:eastAsia="x-none"/>
        </w:rPr>
      </w:pPr>
      <w:bookmarkStart w:id="1" w:name="opcional"/>
      <w:bookmarkEnd w:id="1"/>
    </w:p>
    <w:p w:rsidR="008F5E49" w:rsidRDefault="008F5E49" w:rsidP="008F5E49">
      <w:pPr>
        <w:spacing w:after="0" w:line="240" w:lineRule="auto"/>
        <w:ind w:left="-851" w:right="-1508"/>
        <w:rPr>
          <w:rFonts w:ascii="Arial" w:eastAsia="Times New Roman" w:hAnsi="Arial" w:cs="Arial"/>
          <w:sz w:val="4"/>
          <w:szCs w:val="4"/>
          <w:lang w:val="es-ES_tradnl" w:eastAsia="x-none"/>
        </w:rPr>
      </w:pPr>
    </w:p>
    <w:p w:rsidR="008F5E49" w:rsidRDefault="008F5E49" w:rsidP="008F5E49">
      <w:pPr>
        <w:spacing w:after="0" w:line="240" w:lineRule="auto"/>
        <w:ind w:left="-851" w:right="-1508"/>
        <w:rPr>
          <w:rFonts w:ascii="Arial" w:eastAsia="Times New Roman" w:hAnsi="Arial" w:cs="Arial"/>
          <w:sz w:val="4"/>
          <w:szCs w:val="4"/>
          <w:lang w:val="es-ES_tradnl" w:eastAsia="x-none"/>
        </w:rPr>
      </w:pPr>
    </w:p>
    <w:p w:rsidR="008F5E49" w:rsidRDefault="008F5E49" w:rsidP="008F5E49">
      <w:pPr>
        <w:spacing w:after="0" w:line="240" w:lineRule="auto"/>
        <w:ind w:left="-851" w:right="-1508"/>
        <w:rPr>
          <w:rFonts w:ascii="Arial" w:eastAsia="Times New Roman" w:hAnsi="Arial" w:cs="Arial"/>
          <w:sz w:val="4"/>
          <w:szCs w:val="4"/>
          <w:lang w:val="es-ES_tradnl" w:eastAsia="x-none"/>
        </w:rPr>
      </w:pPr>
    </w:p>
    <w:p w:rsidR="008F5E49" w:rsidRDefault="008F5E49" w:rsidP="008F5E49">
      <w:pPr>
        <w:spacing w:after="0" w:line="240" w:lineRule="auto"/>
        <w:ind w:left="-851" w:right="-1508"/>
        <w:rPr>
          <w:rFonts w:ascii="Arial" w:eastAsia="Times New Roman" w:hAnsi="Arial" w:cs="Arial"/>
          <w:sz w:val="4"/>
          <w:szCs w:val="4"/>
          <w:lang w:val="es-ES_tradnl" w:eastAsia="x-none"/>
        </w:rPr>
      </w:pPr>
    </w:p>
    <w:p w:rsidR="008F5E49" w:rsidRDefault="008F5E49" w:rsidP="008F5E49">
      <w:pPr>
        <w:jc w:val="center"/>
        <w:rPr>
          <w:rFonts w:ascii="Arial" w:hAnsi="Arial" w:cs="Arial"/>
          <w:b/>
          <w:sz w:val="24"/>
          <w:szCs w:val="24"/>
        </w:rPr>
      </w:pPr>
      <w:r w:rsidRPr="00B34A02">
        <w:rPr>
          <w:rFonts w:ascii="Arial" w:hAnsi="Arial" w:cs="Arial"/>
          <w:b/>
          <w:sz w:val="24"/>
          <w:szCs w:val="24"/>
        </w:rPr>
        <w:t>PRECIOS POR PERSONA MINIMO 2 ADULTOS</w:t>
      </w:r>
    </w:p>
    <w:p w:rsidR="008F5E49" w:rsidRDefault="008F5E49" w:rsidP="008F5E49">
      <w:pPr>
        <w:spacing w:after="0" w:line="240" w:lineRule="auto"/>
        <w:ind w:left="-851" w:right="-1508"/>
        <w:rPr>
          <w:rFonts w:ascii="Arial" w:eastAsia="Times New Roman" w:hAnsi="Arial" w:cs="Arial"/>
          <w:sz w:val="4"/>
          <w:szCs w:val="4"/>
          <w:lang w:val="es-ES_tradnl" w:eastAsia="x-none"/>
        </w:rPr>
      </w:pPr>
    </w:p>
    <w:p w:rsidR="008F5E49" w:rsidRPr="00B34A02" w:rsidRDefault="008F5E49" w:rsidP="008F5E49">
      <w:pPr>
        <w:spacing w:after="0" w:line="240" w:lineRule="auto"/>
        <w:ind w:left="-851" w:right="-1508"/>
        <w:rPr>
          <w:rFonts w:ascii="Arial" w:eastAsia="Times New Roman" w:hAnsi="Arial" w:cs="Arial"/>
          <w:sz w:val="4"/>
          <w:szCs w:val="4"/>
          <w:lang w:val="es-ES_tradnl" w:eastAsia="x-none"/>
        </w:rPr>
      </w:pPr>
    </w:p>
    <w:p w:rsidR="00B34A02" w:rsidRPr="00B34A02" w:rsidRDefault="00B34A02" w:rsidP="00B34A02">
      <w:pPr>
        <w:spacing w:after="0" w:line="240" w:lineRule="auto"/>
        <w:ind w:left="-851" w:right="-1508"/>
        <w:jc w:val="center"/>
        <w:rPr>
          <w:rFonts w:ascii="Arial" w:eastAsia="Times New Roman" w:hAnsi="Arial" w:cs="Arial"/>
          <w:sz w:val="4"/>
          <w:szCs w:val="4"/>
          <w:lang w:val="es-ES_tradnl" w:eastAsia="x-none"/>
        </w:rPr>
      </w:pPr>
    </w:p>
    <w:p w:rsidR="00B34A02" w:rsidRPr="00B34A02" w:rsidRDefault="00B34A02" w:rsidP="00B34A02">
      <w:pPr>
        <w:spacing w:after="0" w:line="240" w:lineRule="auto"/>
        <w:ind w:left="-851" w:right="-1508"/>
        <w:jc w:val="center"/>
        <w:rPr>
          <w:rFonts w:ascii="Arial" w:eastAsia="Times New Roman" w:hAnsi="Arial" w:cs="Arial"/>
          <w:sz w:val="4"/>
          <w:szCs w:val="4"/>
          <w:lang w:val="es-ES_tradnl" w:eastAsia="x-none"/>
        </w:rPr>
      </w:pPr>
    </w:p>
    <w:p w:rsidR="008F5E49" w:rsidRPr="00B34A02" w:rsidRDefault="008F5E49" w:rsidP="008F5E49">
      <w:pPr>
        <w:spacing w:after="0" w:line="240" w:lineRule="auto"/>
        <w:jc w:val="center"/>
        <w:rPr>
          <w:rFonts w:ascii="Arial" w:eastAsia="Calibri" w:hAnsi="Arial" w:cs="Arial"/>
          <w:b/>
          <w:sz w:val="20"/>
          <w:szCs w:val="20"/>
          <w:lang w:val="es-ES_tradnl"/>
        </w:rPr>
      </w:pPr>
      <w:r w:rsidRPr="00B34A02">
        <w:rPr>
          <w:rFonts w:ascii="Arial" w:eastAsia="Calibri" w:hAnsi="Arial" w:cs="Arial"/>
          <w:b/>
          <w:sz w:val="20"/>
          <w:szCs w:val="20"/>
          <w:lang w:val="es-ES_tradnl"/>
        </w:rPr>
        <w:t>VIGENCIA: Del 30 de enero de 2019 al 14 diciembre de 2019 – NO APLICA EN SEMANA SANTA NI FIN DE AÑO (15 de diciembre al 8 de enero)</w:t>
      </w:r>
    </w:p>
    <w:p w:rsidR="00B34A02" w:rsidRPr="00B34A02" w:rsidRDefault="00B34A02" w:rsidP="00B34A02">
      <w:pPr>
        <w:spacing w:after="0" w:line="240" w:lineRule="auto"/>
        <w:ind w:left="-851" w:right="-1508"/>
        <w:jc w:val="center"/>
        <w:rPr>
          <w:rFonts w:ascii="Arial" w:eastAsia="Times New Roman" w:hAnsi="Arial" w:cs="Arial"/>
          <w:sz w:val="4"/>
          <w:szCs w:val="4"/>
          <w:lang w:val="es-ES_tradnl" w:eastAsia="x-none"/>
        </w:rPr>
      </w:pPr>
    </w:p>
    <w:p w:rsidR="00B34A02" w:rsidRPr="00B34A02" w:rsidRDefault="00B34A02" w:rsidP="00B34A02">
      <w:pPr>
        <w:spacing w:after="0" w:line="240" w:lineRule="auto"/>
        <w:ind w:left="-851" w:right="-1508"/>
        <w:jc w:val="center"/>
        <w:rPr>
          <w:rFonts w:ascii="Arial" w:eastAsia="Times New Roman" w:hAnsi="Arial" w:cs="Arial"/>
          <w:sz w:val="4"/>
          <w:szCs w:val="4"/>
          <w:lang w:val="es-ES_tradnl" w:eastAsia="x-none"/>
        </w:rPr>
      </w:pPr>
    </w:p>
    <w:p w:rsidR="00B34A02" w:rsidRPr="00B34A02" w:rsidRDefault="00B34A02" w:rsidP="00B34A02">
      <w:pPr>
        <w:spacing w:after="0" w:line="240" w:lineRule="auto"/>
        <w:ind w:left="-851" w:right="-1508"/>
        <w:jc w:val="center"/>
        <w:rPr>
          <w:rFonts w:ascii="Arial" w:eastAsia="Times New Roman" w:hAnsi="Arial" w:cs="Arial"/>
          <w:sz w:val="4"/>
          <w:szCs w:val="4"/>
          <w:lang w:val="es-ES_tradnl" w:eastAsia="x-none"/>
        </w:rPr>
      </w:pPr>
    </w:p>
    <w:p w:rsidR="00B34A02" w:rsidRDefault="00B34A02" w:rsidP="00B34A02">
      <w:pPr>
        <w:spacing w:after="0" w:line="240" w:lineRule="auto"/>
        <w:ind w:left="-851" w:right="-1508"/>
        <w:jc w:val="center"/>
        <w:rPr>
          <w:rFonts w:ascii="Arial" w:eastAsia="Times New Roman" w:hAnsi="Arial" w:cs="Arial"/>
          <w:sz w:val="4"/>
          <w:szCs w:val="4"/>
          <w:lang w:val="es-ES_tradnl" w:eastAsia="x-none"/>
        </w:rPr>
      </w:pPr>
    </w:p>
    <w:p w:rsidR="008239CB" w:rsidRDefault="008239CB" w:rsidP="00B34A02">
      <w:pPr>
        <w:spacing w:after="0" w:line="240" w:lineRule="auto"/>
        <w:ind w:left="-851" w:right="-1508"/>
        <w:jc w:val="center"/>
        <w:rPr>
          <w:rFonts w:ascii="Arial" w:eastAsia="Times New Roman" w:hAnsi="Arial" w:cs="Arial"/>
          <w:sz w:val="4"/>
          <w:szCs w:val="4"/>
          <w:lang w:val="es-ES_tradnl" w:eastAsia="x-none"/>
        </w:rPr>
      </w:pPr>
    </w:p>
    <w:p w:rsidR="008239CB" w:rsidRDefault="008239CB" w:rsidP="00B34A02">
      <w:pPr>
        <w:spacing w:after="0" w:line="240" w:lineRule="auto"/>
        <w:ind w:left="-851" w:right="-1508"/>
        <w:jc w:val="center"/>
        <w:rPr>
          <w:rFonts w:ascii="Arial" w:eastAsia="Times New Roman" w:hAnsi="Arial" w:cs="Arial"/>
          <w:sz w:val="4"/>
          <w:szCs w:val="4"/>
          <w:lang w:val="es-ES_tradnl" w:eastAsia="x-none"/>
        </w:rPr>
      </w:pPr>
    </w:p>
    <w:p w:rsidR="008239CB" w:rsidRDefault="008239CB" w:rsidP="00B34A02">
      <w:pPr>
        <w:spacing w:after="0" w:line="240" w:lineRule="auto"/>
        <w:ind w:left="-851" w:right="-1508"/>
        <w:jc w:val="center"/>
        <w:rPr>
          <w:rFonts w:ascii="Arial" w:eastAsia="Times New Roman" w:hAnsi="Arial" w:cs="Arial"/>
          <w:sz w:val="4"/>
          <w:szCs w:val="4"/>
          <w:lang w:val="es-ES_tradnl" w:eastAsia="x-none"/>
        </w:rPr>
      </w:pPr>
    </w:p>
    <w:p w:rsidR="008239CB" w:rsidRDefault="008239CB" w:rsidP="00B34A02">
      <w:pPr>
        <w:spacing w:after="0" w:line="240" w:lineRule="auto"/>
        <w:ind w:left="-851" w:right="-1508"/>
        <w:jc w:val="center"/>
        <w:rPr>
          <w:rFonts w:ascii="Arial" w:eastAsia="Times New Roman" w:hAnsi="Arial" w:cs="Arial"/>
          <w:sz w:val="4"/>
          <w:szCs w:val="4"/>
          <w:lang w:val="es-ES_tradnl" w:eastAsia="x-none"/>
        </w:rPr>
      </w:pPr>
    </w:p>
    <w:p w:rsidR="008239CB" w:rsidRDefault="008239CB" w:rsidP="00B34A02">
      <w:pPr>
        <w:spacing w:after="0" w:line="240" w:lineRule="auto"/>
        <w:ind w:left="-851" w:right="-1508"/>
        <w:jc w:val="center"/>
        <w:rPr>
          <w:rFonts w:ascii="Arial" w:eastAsia="Times New Roman" w:hAnsi="Arial" w:cs="Arial"/>
          <w:sz w:val="4"/>
          <w:szCs w:val="4"/>
          <w:lang w:val="es-ES_tradnl" w:eastAsia="x-none"/>
        </w:rPr>
      </w:pPr>
    </w:p>
    <w:p w:rsidR="008239CB" w:rsidRDefault="008239CB" w:rsidP="00B34A02">
      <w:pPr>
        <w:spacing w:after="0" w:line="240" w:lineRule="auto"/>
        <w:ind w:left="-851" w:right="-1508"/>
        <w:jc w:val="center"/>
        <w:rPr>
          <w:rFonts w:ascii="Arial" w:eastAsia="Times New Roman" w:hAnsi="Arial" w:cs="Arial"/>
          <w:sz w:val="4"/>
          <w:szCs w:val="4"/>
          <w:lang w:val="es-ES_tradnl" w:eastAsia="x-none"/>
        </w:rPr>
      </w:pPr>
    </w:p>
    <w:p w:rsidR="008239CB" w:rsidRDefault="008239CB" w:rsidP="00B34A02">
      <w:pPr>
        <w:spacing w:after="0" w:line="240" w:lineRule="auto"/>
        <w:ind w:left="-851" w:right="-1508"/>
        <w:jc w:val="center"/>
        <w:rPr>
          <w:rFonts w:ascii="Arial" w:eastAsia="Times New Roman" w:hAnsi="Arial" w:cs="Arial"/>
          <w:sz w:val="4"/>
          <w:szCs w:val="4"/>
          <w:lang w:val="es-ES_tradnl" w:eastAsia="x-none"/>
        </w:rPr>
      </w:pPr>
    </w:p>
    <w:p w:rsidR="008239CB" w:rsidRDefault="008239CB" w:rsidP="00B34A02">
      <w:pPr>
        <w:spacing w:after="0" w:line="240" w:lineRule="auto"/>
        <w:ind w:left="-851" w:right="-1508"/>
        <w:jc w:val="center"/>
        <w:rPr>
          <w:rFonts w:ascii="Arial" w:eastAsia="Times New Roman" w:hAnsi="Arial" w:cs="Arial"/>
          <w:sz w:val="4"/>
          <w:szCs w:val="4"/>
          <w:lang w:val="es-ES_tradnl" w:eastAsia="x-none"/>
        </w:rPr>
      </w:pPr>
    </w:p>
    <w:p w:rsidR="008239CB" w:rsidRDefault="008239CB" w:rsidP="00B34A02">
      <w:pPr>
        <w:spacing w:after="0" w:line="240" w:lineRule="auto"/>
        <w:ind w:left="-851" w:right="-1508"/>
        <w:jc w:val="center"/>
        <w:rPr>
          <w:rFonts w:ascii="Arial" w:eastAsia="Times New Roman" w:hAnsi="Arial" w:cs="Arial"/>
          <w:sz w:val="4"/>
          <w:szCs w:val="4"/>
          <w:lang w:val="es-ES_tradnl" w:eastAsia="x-none"/>
        </w:rPr>
      </w:pPr>
    </w:p>
    <w:p w:rsidR="008239CB" w:rsidRDefault="008239CB" w:rsidP="00B34A02">
      <w:pPr>
        <w:spacing w:after="0" w:line="240" w:lineRule="auto"/>
        <w:ind w:left="-851" w:right="-1508"/>
        <w:jc w:val="center"/>
        <w:rPr>
          <w:rFonts w:ascii="Arial" w:eastAsia="Times New Roman" w:hAnsi="Arial" w:cs="Arial"/>
          <w:sz w:val="4"/>
          <w:szCs w:val="4"/>
          <w:lang w:val="es-ES_tradnl" w:eastAsia="x-none"/>
        </w:rPr>
      </w:pPr>
    </w:p>
    <w:p w:rsidR="008239CB" w:rsidRDefault="008239CB" w:rsidP="00B34A02">
      <w:pPr>
        <w:spacing w:after="0" w:line="240" w:lineRule="auto"/>
        <w:ind w:left="-851" w:right="-1508"/>
        <w:jc w:val="center"/>
        <w:rPr>
          <w:rFonts w:ascii="Arial" w:eastAsia="Times New Roman" w:hAnsi="Arial" w:cs="Arial"/>
          <w:sz w:val="4"/>
          <w:szCs w:val="4"/>
          <w:lang w:val="es-ES_tradnl" w:eastAsia="x-none"/>
        </w:rPr>
      </w:pPr>
    </w:p>
    <w:p w:rsidR="008239CB" w:rsidRDefault="008239CB" w:rsidP="00B34A02">
      <w:pPr>
        <w:spacing w:after="0" w:line="240" w:lineRule="auto"/>
        <w:ind w:left="-851" w:right="-1508"/>
        <w:jc w:val="center"/>
        <w:rPr>
          <w:rFonts w:ascii="Arial" w:eastAsia="Times New Roman" w:hAnsi="Arial" w:cs="Arial"/>
          <w:sz w:val="4"/>
          <w:szCs w:val="4"/>
          <w:lang w:val="es-ES_tradnl" w:eastAsia="x-none"/>
        </w:rPr>
      </w:pPr>
    </w:p>
    <w:p w:rsidR="008239CB" w:rsidRDefault="008239CB" w:rsidP="00B34A02">
      <w:pPr>
        <w:spacing w:after="0" w:line="240" w:lineRule="auto"/>
        <w:ind w:left="-851" w:right="-1508"/>
        <w:jc w:val="center"/>
        <w:rPr>
          <w:rFonts w:ascii="Arial" w:eastAsia="Times New Roman" w:hAnsi="Arial" w:cs="Arial"/>
          <w:sz w:val="4"/>
          <w:szCs w:val="4"/>
          <w:lang w:val="es-ES_tradnl" w:eastAsia="x-none"/>
        </w:rPr>
      </w:pPr>
    </w:p>
    <w:p w:rsidR="008239CB" w:rsidRDefault="008239CB" w:rsidP="00B34A02">
      <w:pPr>
        <w:spacing w:after="0" w:line="240" w:lineRule="auto"/>
        <w:ind w:left="-851" w:right="-1508"/>
        <w:jc w:val="center"/>
        <w:rPr>
          <w:rFonts w:ascii="Arial" w:eastAsia="Times New Roman" w:hAnsi="Arial" w:cs="Arial"/>
          <w:sz w:val="4"/>
          <w:szCs w:val="4"/>
          <w:lang w:val="es-ES_tradnl" w:eastAsia="x-none"/>
        </w:rPr>
      </w:pPr>
    </w:p>
    <w:p w:rsidR="008239CB" w:rsidRDefault="008239CB" w:rsidP="00B34A02">
      <w:pPr>
        <w:spacing w:after="0" w:line="240" w:lineRule="auto"/>
        <w:ind w:left="-851" w:right="-1508"/>
        <w:jc w:val="center"/>
        <w:rPr>
          <w:rFonts w:ascii="Arial" w:eastAsia="Times New Roman" w:hAnsi="Arial" w:cs="Arial"/>
          <w:sz w:val="4"/>
          <w:szCs w:val="4"/>
          <w:lang w:val="es-ES_tradnl" w:eastAsia="x-none"/>
        </w:rPr>
      </w:pPr>
    </w:p>
    <w:p w:rsidR="008239CB" w:rsidRDefault="008239CB" w:rsidP="00B34A02">
      <w:pPr>
        <w:spacing w:after="0" w:line="240" w:lineRule="auto"/>
        <w:ind w:left="-851" w:right="-1508"/>
        <w:jc w:val="center"/>
        <w:rPr>
          <w:rFonts w:ascii="Arial" w:eastAsia="Times New Roman" w:hAnsi="Arial" w:cs="Arial"/>
          <w:sz w:val="4"/>
          <w:szCs w:val="4"/>
          <w:lang w:val="es-ES_tradnl" w:eastAsia="x-none"/>
        </w:rPr>
      </w:pPr>
    </w:p>
    <w:p w:rsidR="008239CB" w:rsidRDefault="008239CB" w:rsidP="00B34A02">
      <w:pPr>
        <w:spacing w:after="0" w:line="240" w:lineRule="auto"/>
        <w:ind w:left="-851" w:right="-1508"/>
        <w:jc w:val="center"/>
        <w:rPr>
          <w:rFonts w:ascii="Arial" w:eastAsia="Times New Roman" w:hAnsi="Arial" w:cs="Arial"/>
          <w:sz w:val="4"/>
          <w:szCs w:val="4"/>
          <w:lang w:val="es-ES_tradnl" w:eastAsia="x-none"/>
        </w:rPr>
      </w:pPr>
    </w:p>
    <w:p w:rsidR="008239CB" w:rsidRDefault="008239CB" w:rsidP="00B34A02">
      <w:pPr>
        <w:spacing w:after="0" w:line="240" w:lineRule="auto"/>
        <w:ind w:left="-851" w:right="-1508"/>
        <w:jc w:val="center"/>
        <w:rPr>
          <w:rFonts w:ascii="Arial" w:eastAsia="Times New Roman" w:hAnsi="Arial" w:cs="Arial"/>
          <w:sz w:val="4"/>
          <w:szCs w:val="4"/>
          <w:lang w:val="es-ES_tradnl" w:eastAsia="x-none"/>
        </w:rPr>
      </w:pPr>
    </w:p>
    <w:p w:rsidR="008239CB" w:rsidRDefault="008239CB" w:rsidP="00B34A02">
      <w:pPr>
        <w:spacing w:after="0" w:line="240" w:lineRule="auto"/>
        <w:ind w:left="-851" w:right="-1508"/>
        <w:jc w:val="center"/>
        <w:rPr>
          <w:rFonts w:ascii="Arial" w:eastAsia="Times New Roman" w:hAnsi="Arial" w:cs="Arial"/>
          <w:sz w:val="4"/>
          <w:szCs w:val="4"/>
          <w:lang w:val="es-ES_tradnl" w:eastAsia="x-none"/>
        </w:rPr>
      </w:pPr>
    </w:p>
    <w:p w:rsidR="008239CB" w:rsidRDefault="008239CB" w:rsidP="00B34A02">
      <w:pPr>
        <w:spacing w:after="0" w:line="240" w:lineRule="auto"/>
        <w:ind w:left="-851" w:right="-1508"/>
        <w:jc w:val="center"/>
        <w:rPr>
          <w:rFonts w:ascii="Arial" w:eastAsia="Times New Roman" w:hAnsi="Arial" w:cs="Arial"/>
          <w:sz w:val="4"/>
          <w:szCs w:val="4"/>
          <w:lang w:val="es-ES_tradnl" w:eastAsia="x-none"/>
        </w:rPr>
      </w:pPr>
    </w:p>
    <w:p w:rsidR="008239CB" w:rsidRDefault="008239CB" w:rsidP="00B34A02">
      <w:pPr>
        <w:spacing w:after="0" w:line="240" w:lineRule="auto"/>
        <w:ind w:left="-851" w:right="-1508"/>
        <w:jc w:val="center"/>
        <w:rPr>
          <w:rFonts w:ascii="Arial" w:eastAsia="Times New Roman" w:hAnsi="Arial" w:cs="Arial"/>
          <w:sz w:val="4"/>
          <w:szCs w:val="4"/>
          <w:lang w:val="es-ES_tradnl" w:eastAsia="x-none"/>
        </w:rPr>
      </w:pPr>
    </w:p>
    <w:p w:rsidR="008239CB" w:rsidRDefault="008239CB" w:rsidP="00B34A02">
      <w:pPr>
        <w:spacing w:after="0" w:line="240" w:lineRule="auto"/>
        <w:ind w:left="-851" w:right="-1508"/>
        <w:jc w:val="center"/>
        <w:rPr>
          <w:rFonts w:ascii="Arial" w:eastAsia="Times New Roman" w:hAnsi="Arial" w:cs="Arial"/>
          <w:sz w:val="4"/>
          <w:szCs w:val="4"/>
          <w:lang w:val="es-ES_tradnl" w:eastAsia="x-none"/>
        </w:rPr>
      </w:pPr>
    </w:p>
    <w:p w:rsidR="008239CB" w:rsidRDefault="008239CB" w:rsidP="00B34A02">
      <w:pPr>
        <w:spacing w:after="0" w:line="240" w:lineRule="auto"/>
        <w:ind w:left="-851" w:right="-1508"/>
        <w:jc w:val="center"/>
        <w:rPr>
          <w:rFonts w:ascii="Arial" w:eastAsia="Times New Roman" w:hAnsi="Arial" w:cs="Arial"/>
          <w:sz w:val="4"/>
          <w:szCs w:val="4"/>
          <w:lang w:val="es-ES_tradnl" w:eastAsia="x-none"/>
        </w:rPr>
      </w:pPr>
    </w:p>
    <w:p w:rsidR="008239CB" w:rsidRDefault="008239CB" w:rsidP="00B34A02">
      <w:pPr>
        <w:spacing w:after="0" w:line="240" w:lineRule="auto"/>
        <w:ind w:left="-851" w:right="-1508"/>
        <w:jc w:val="center"/>
        <w:rPr>
          <w:rFonts w:ascii="Arial" w:eastAsia="Times New Roman" w:hAnsi="Arial" w:cs="Arial"/>
          <w:sz w:val="4"/>
          <w:szCs w:val="4"/>
          <w:lang w:val="es-ES_tradnl" w:eastAsia="x-none"/>
        </w:rPr>
      </w:pPr>
    </w:p>
    <w:p w:rsidR="008239CB" w:rsidRDefault="008239CB" w:rsidP="00B34A02">
      <w:pPr>
        <w:spacing w:after="0" w:line="240" w:lineRule="auto"/>
        <w:ind w:left="-851" w:right="-1508"/>
        <w:jc w:val="center"/>
        <w:rPr>
          <w:rFonts w:ascii="Arial" w:eastAsia="Times New Roman" w:hAnsi="Arial" w:cs="Arial"/>
          <w:sz w:val="4"/>
          <w:szCs w:val="4"/>
          <w:lang w:val="es-ES_tradnl" w:eastAsia="x-none"/>
        </w:rPr>
      </w:pPr>
    </w:p>
    <w:p w:rsidR="008239CB" w:rsidRDefault="008239CB" w:rsidP="00B34A02">
      <w:pPr>
        <w:spacing w:after="0" w:line="240" w:lineRule="auto"/>
        <w:ind w:left="-851" w:right="-1508"/>
        <w:jc w:val="center"/>
        <w:rPr>
          <w:rFonts w:ascii="Arial" w:eastAsia="Times New Roman" w:hAnsi="Arial" w:cs="Arial"/>
          <w:sz w:val="4"/>
          <w:szCs w:val="4"/>
          <w:lang w:val="es-ES_tradnl" w:eastAsia="x-none"/>
        </w:rPr>
      </w:pPr>
    </w:p>
    <w:p w:rsidR="008239CB" w:rsidRPr="00B34A02" w:rsidRDefault="008239CB" w:rsidP="00B34A02">
      <w:pPr>
        <w:spacing w:after="0" w:line="240" w:lineRule="auto"/>
        <w:ind w:left="-851" w:right="-1508"/>
        <w:jc w:val="center"/>
        <w:rPr>
          <w:rFonts w:ascii="Arial" w:eastAsia="Times New Roman" w:hAnsi="Arial" w:cs="Arial"/>
          <w:sz w:val="4"/>
          <w:szCs w:val="4"/>
          <w:lang w:val="es-ES_tradnl" w:eastAsia="x-none"/>
        </w:rPr>
      </w:pPr>
    </w:p>
    <w:p w:rsidR="00B34A02" w:rsidRPr="00B34A02" w:rsidRDefault="00B34A02" w:rsidP="00B34A02">
      <w:pPr>
        <w:spacing w:after="0" w:line="240" w:lineRule="auto"/>
        <w:ind w:left="-851" w:right="-1508"/>
        <w:jc w:val="center"/>
        <w:rPr>
          <w:rFonts w:ascii="Arial" w:eastAsia="Times New Roman" w:hAnsi="Arial" w:cs="Arial"/>
          <w:sz w:val="4"/>
          <w:szCs w:val="4"/>
          <w:lang w:val="es-ES_tradnl" w:eastAsia="x-none"/>
        </w:rPr>
      </w:pPr>
    </w:p>
    <w:p w:rsidR="00B34A02" w:rsidRPr="00B34A02" w:rsidRDefault="00B34A02" w:rsidP="00B34A02">
      <w:pPr>
        <w:spacing w:after="0" w:line="240" w:lineRule="auto"/>
        <w:ind w:left="-851" w:right="-1508"/>
        <w:jc w:val="center"/>
        <w:rPr>
          <w:rFonts w:ascii="Arial" w:eastAsia="Times New Roman" w:hAnsi="Arial" w:cs="Arial"/>
          <w:sz w:val="4"/>
          <w:szCs w:val="4"/>
          <w:lang w:val="es-ES_tradnl" w:eastAsia="x-none"/>
        </w:rPr>
      </w:pPr>
    </w:p>
    <w:p w:rsidR="00B34A02" w:rsidRPr="00B34A02" w:rsidRDefault="00B34A02" w:rsidP="00B34A02">
      <w:pPr>
        <w:spacing w:after="0" w:line="240" w:lineRule="auto"/>
        <w:ind w:left="-851" w:right="-1508"/>
        <w:jc w:val="center"/>
        <w:rPr>
          <w:rFonts w:ascii="Arial" w:eastAsia="Times New Roman" w:hAnsi="Arial" w:cs="Arial"/>
          <w:sz w:val="4"/>
          <w:szCs w:val="4"/>
          <w:lang w:val="es-ES_tradnl" w:eastAsia="x-none"/>
        </w:rPr>
      </w:pPr>
    </w:p>
    <w:p w:rsidR="00B34A02" w:rsidRPr="00B34A02" w:rsidRDefault="00B34A02" w:rsidP="00B34A02">
      <w:pPr>
        <w:spacing w:after="0" w:line="240" w:lineRule="auto"/>
        <w:ind w:left="-851" w:right="-1508"/>
        <w:jc w:val="center"/>
        <w:rPr>
          <w:rFonts w:ascii="Arial" w:eastAsia="Times New Roman" w:hAnsi="Arial" w:cs="Arial"/>
          <w:sz w:val="4"/>
          <w:szCs w:val="4"/>
          <w:lang w:val="es-ES_tradnl" w:eastAsia="x-none"/>
        </w:rPr>
      </w:pPr>
    </w:p>
    <w:tbl>
      <w:tblPr>
        <w:tblW w:w="10550" w:type="dxa"/>
        <w:jc w:val="center"/>
        <w:tblCellMar>
          <w:left w:w="70" w:type="dxa"/>
          <w:right w:w="70" w:type="dxa"/>
        </w:tblCellMar>
        <w:tblLook w:val="04A0" w:firstRow="1" w:lastRow="0" w:firstColumn="1" w:lastColumn="0" w:noHBand="0" w:noVBand="1"/>
      </w:tblPr>
      <w:tblGrid>
        <w:gridCol w:w="1779"/>
        <w:gridCol w:w="2758"/>
        <w:gridCol w:w="3010"/>
        <w:gridCol w:w="3003"/>
      </w:tblGrid>
      <w:tr w:rsidR="00B34A02" w:rsidRPr="00B34A02" w:rsidTr="008F5E49">
        <w:trPr>
          <w:trHeight w:val="57"/>
          <w:jc w:val="center"/>
        </w:trPr>
        <w:tc>
          <w:tcPr>
            <w:tcW w:w="10550" w:type="dxa"/>
            <w:gridSpan w:val="4"/>
            <w:tcBorders>
              <w:top w:val="single" w:sz="4" w:space="0" w:color="auto"/>
              <w:left w:val="single" w:sz="4" w:space="0" w:color="auto"/>
              <w:bottom w:val="single" w:sz="4" w:space="0" w:color="auto"/>
              <w:right w:val="single" w:sz="4" w:space="0" w:color="auto"/>
            </w:tcBorders>
            <w:noWrap/>
            <w:vAlign w:val="center"/>
            <w:hideMark/>
          </w:tcPr>
          <w:p w:rsidR="00B34A02" w:rsidRPr="00B34A02" w:rsidRDefault="00B34A02" w:rsidP="00B34A02">
            <w:pPr>
              <w:spacing w:after="0" w:line="240" w:lineRule="auto"/>
              <w:jc w:val="center"/>
              <w:rPr>
                <w:rFonts w:ascii="Arial" w:eastAsia="Calibri" w:hAnsi="Arial" w:cs="Arial"/>
                <w:b/>
                <w:bCs/>
                <w:color w:val="000000"/>
                <w:sz w:val="18"/>
                <w:lang w:eastAsia="es-ES"/>
              </w:rPr>
            </w:pPr>
            <w:r w:rsidRPr="00B34A02">
              <w:rPr>
                <w:rFonts w:ascii="Arial" w:eastAsia="Calibri" w:hAnsi="Arial" w:cs="Arial"/>
                <w:b/>
                <w:bCs/>
                <w:color w:val="000000"/>
                <w:sz w:val="18"/>
                <w:lang w:eastAsia="es-ES"/>
              </w:rPr>
              <w:lastRenderedPageBreak/>
              <w:t>HOTELES Y HABITACIONES USADOS O SIMILARES</w:t>
            </w:r>
          </w:p>
        </w:tc>
      </w:tr>
      <w:tr w:rsidR="00B34A02" w:rsidRPr="00B34A02" w:rsidTr="008F5E49">
        <w:trPr>
          <w:trHeight w:val="57"/>
          <w:jc w:val="center"/>
        </w:trPr>
        <w:tc>
          <w:tcPr>
            <w:tcW w:w="1779" w:type="dxa"/>
            <w:tcBorders>
              <w:top w:val="nil"/>
              <w:left w:val="single" w:sz="4" w:space="0" w:color="auto"/>
              <w:bottom w:val="single" w:sz="4" w:space="0" w:color="auto"/>
              <w:right w:val="single" w:sz="4" w:space="0" w:color="auto"/>
            </w:tcBorders>
            <w:noWrap/>
            <w:vAlign w:val="center"/>
            <w:hideMark/>
          </w:tcPr>
          <w:p w:rsidR="00B34A02" w:rsidRPr="00B34A02" w:rsidRDefault="00B34A02" w:rsidP="00B34A02">
            <w:pPr>
              <w:spacing w:after="0" w:line="240" w:lineRule="auto"/>
              <w:jc w:val="center"/>
              <w:rPr>
                <w:rFonts w:ascii="Arial" w:eastAsia="Calibri" w:hAnsi="Arial" w:cs="Arial"/>
                <w:b/>
                <w:bCs/>
                <w:color w:val="000000"/>
                <w:sz w:val="18"/>
                <w:lang w:eastAsia="es-ES"/>
              </w:rPr>
            </w:pPr>
            <w:r w:rsidRPr="00B34A02">
              <w:rPr>
                <w:rFonts w:ascii="Arial" w:eastAsia="Calibri" w:hAnsi="Arial" w:cs="Arial"/>
                <w:b/>
                <w:bCs/>
                <w:color w:val="000000"/>
                <w:sz w:val="18"/>
                <w:lang w:eastAsia="es-ES"/>
              </w:rPr>
              <w:t>CIUDAD</w:t>
            </w:r>
          </w:p>
        </w:tc>
        <w:tc>
          <w:tcPr>
            <w:tcW w:w="2758" w:type="dxa"/>
            <w:tcBorders>
              <w:top w:val="nil"/>
              <w:left w:val="nil"/>
              <w:bottom w:val="single" w:sz="4" w:space="0" w:color="auto"/>
              <w:right w:val="single" w:sz="4" w:space="0" w:color="auto"/>
            </w:tcBorders>
            <w:vAlign w:val="center"/>
            <w:hideMark/>
          </w:tcPr>
          <w:p w:rsidR="00B34A02" w:rsidRPr="00B34A02" w:rsidRDefault="00B34A02" w:rsidP="00B34A02">
            <w:pPr>
              <w:spacing w:after="0" w:line="240" w:lineRule="auto"/>
              <w:jc w:val="center"/>
              <w:rPr>
                <w:rFonts w:ascii="Arial" w:eastAsia="Calibri" w:hAnsi="Arial" w:cs="Arial"/>
                <w:b/>
                <w:bCs/>
                <w:color w:val="000000"/>
                <w:sz w:val="18"/>
                <w:lang w:eastAsia="es-ES"/>
              </w:rPr>
            </w:pPr>
            <w:r w:rsidRPr="00B34A02">
              <w:rPr>
                <w:rFonts w:ascii="Arial" w:eastAsia="Calibri" w:hAnsi="Arial" w:cs="Arial"/>
                <w:b/>
                <w:bCs/>
                <w:color w:val="000000"/>
                <w:sz w:val="18"/>
                <w:lang w:eastAsia="es-ES"/>
              </w:rPr>
              <w:t>TURISTA</w:t>
            </w:r>
          </w:p>
        </w:tc>
        <w:tc>
          <w:tcPr>
            <w:tcW w:w="3010" w:type="dxa"/>
            <w:tcBorders>
              <w:top w:val="nil"/>
              <w:left w:val="nil"/>
              <w:bottom w:val="single" w:sz="4" w:space="0" w:color="auto"/>
              <w:right w:val="single" w:sz="4" w:space="0" w:color="auto"/>
            </w:tcBorders>
            <w:vAlign w:val="center"/>
            <w:hideMark/>
          </w:tcPr>
          <w:p w:rsidR="00B34A02" w:rsidRPr="00B34A02" w:rsidRDefault="00B34A02" w:rsidP="00B34A02">
            <w:pPr>
              <w:spacing w:after="0" w:line="240" w:lineRule="auto"/>
              <w:jc w:val="center"/>
              <w:rPr>
                <w:rFonts w:ascii="Arial" w:eastAsia="Calibri" w:hAnsi="Arial" w:cs="Arial"/>
                <w:b/>
                <w:bCs/>
                <w:color w:val="000000"/>
                <w:sz w:val="18"/>
                <w:lang w:eastAsia="es-ES"/>
              </w:rPr>
            </w:pPr>
            <w:r w:rsidRPr="00B34A02">
              <w:rPr>
                <w:rFonts w:ascii="Arial" w:eastAsia="Calibri" w:hAnsi="Arial" w:cs="Arial"/>
                <w:b/>
                <w:bCs/>
                <w:color w:val="000000"/>
                <w:sz w:val="18"/>
                <w:lang w:eastAsia="es-ES"/>
              </w:rPr>
              <w:t>PRIMERA</w:t>
            </w:r>
          </w:p>
        </w:tc>
        <w:tc>
          <w:tcPr>
            <w:tcW w:w="3001" w:type="dxa"/>
            <w:tcBorders>
              <w:top w:val="nil"/>
              <w:left w:val="nil"/>
              <w:bottom w:val="single" w:sz="4" w:space="0" w:color="auto"/>
              <w:right w:val="single" w:sz="4" w:space="0" w:color="auto"/>
            </w:tcBorders>
            <w:vAlign w:val="center"/>
            <w:hideMark/>
          </w:tcPr>
          <w:p w:rsidR="00B34A02" w:rsidRPr="00B34A02" w:rsidRDefault="00B34A02" w:rsidP="00B34A02">
            <w:pPr>
              <w:spacing w:after="0" w:line="240" w:lineRule="auto"/>
              <w:jc w:val="center"/>
              <w:rPr>
                <w:rFonts w:ascii="Arial" w:eastAsia="Calibri" w:hAnsi="Arial" w:cs="Arial"/>
                <w:b/>
                <w:bCs/>
                <w:color w:val="000000"/>
                <w:sz w:val="18"/>
                <w:lang w:eastAsia="es-ES"/>
              </w:rPr>
            </w:pPr>
            <w:r w:rsidRPr="00B34A02">
              <w:rPr>
                <w:rFonts w:ascii="Arial" w:eastAsia="Calibri" w:hAnsi="Arial" w:cs="Arial"/>
                <w:b/>
                <w:bCs/>
                <w:color w:val="000000"/>
                <w:sz w:val="18"/>
                <w:lang w:eastAsia="es-ES"/>
              </w:rPr>
              <w:t>LUJO</w:t>
            </w:r>
          </w:p>
        </w:tc>
      </w:tr>
      <w:tr w:rsidR="00B34A02" w:rsidRPr="00B34A02" w:rsidTr="008F5E49">
        <w:trPr>
          <w:trHeight w:val="57"/>
          <w:jc w:val="center"/>
        </w:trPr>
        <w:tc>
          <w:tcPr>
            <w:tcW w:w="1779" w:type="dxa"/>
            <w:tcBorders>
              <w:top w:val="nil"/>
              <w:left w:val="single" w:sz="4" w:space="0" w:color="auto"/>
              <w:bottom w:val="single" w:sz="4" w:space="0" w:color="auto"/>
              <w:right w:val="single" w:sz="4" w:space="0" w:color="auto"/>
            </w:tcBorders>
            <w:noWrap/>
            <w:vAlign w:val="center"/>
            <w:hideMark/>
          </w:tcPr>
          <w:p w:rsidR="00B34A02" w:rsidRPr="00B34A02" w:rsidRDefault="00B34A02" w:rsidP="00B34A02">
            <w:pPr>
              <w:spacing w:after="0" w:line="240" w:lineRule="auto"/>
              <w:jc w:val="center"/>
              <w:rPr>
                <w:rFonts w:ascii="Arial" w:eastAsia="Calibri" w:hAnsi="Arial" w:cs="Arial"/>
                <w:b/>
                <w:bCs/>
                <w:color w:val="000000"/>
                <w:sz w:val="18"/>
                <w:lang w:eastAsia="es-ES"/>
              </w:rPr>
            </w:pPr>
            <w:r w:rsidRPr="00B34A02">
              <w:rPr>
                <w:rFonts w:ascii="Arial" w:eastAsia="Calibri" w:hAnsi="Arial" w:cs="Arial"/>
                <w:b/>
                <w:bCs/>
                <w:color w:val="000000"/>
                <w:sz w:val="18"/>
                <w:lang w:eastAsia="es-ES"/>
              </w:rPr>
              <w:t>BARÚ</w:t>
            </w:r>
          </w:p>
        </w:tc>
        <w:tc>
          <w:tcPr>
            <w:tcW w:w="2758" w:type="dxa"/>
            <w:tcBorders>
              <w:top w:val="nil"/>
              <w:left w:val="nil"/>
              <w:bottom w:val="single" w:sz="4" w:space="0" w:color="auto"/>
              <w:right w:val="single" w:sz="4" w:space="0" w:color="auto"/>
            </w:tcBorders>
            <w:vAlign w:val="center"/>
            <w:hideMark/>
          </w:tcPr>
          <w:p w:rsidR="00B34A02" w:rsidRPr="00B34A02" w:rsidRDefault="00B34A02" w:rsidP="00B34A02">
            <w:pPr>
              <w:spacing w:after="0" w:line="240" w:lineRule="auto"/>
              <w:jc w:val="center"/>
              <w:rPr>
                <w:rFonts w:ascii="Arial" w:eastAsia="Calibri" w:hAnsi="Arial" w:cs="Arial"/>
                <w:bCs/>
                <w:color w:val="000000"/>
                <w:sz w:val="18"/>
                <w:lang w:eastAsia="es-ES"/>
              </w:rPr>
            </w:pPr>
            <w:r w:rsidRPr="00B34A02">
              <w:rPr>
                <w:rFonts w:ascii="Arial" w:eastAsia="Calibri" w:hAnsi="Arial" w:cs="Arial"/>
                <w:bCs/>
                <w:color w:val="000000"/>
                <w:sz w:val="18"/>
                <w:lang w:eastAsia="es-ES"/>
              </w:rPr>
              <w:t xml:space="preserve">Hotel Royal </w:t>
            </w:r>
            <w:proofErr w:type="spellStart"/>
            <w:r w:rsidRPr="00B34A02">
              <w:rPr>
                <w:rFonts w:ascii="Arial" w:eastAsia="Calibri" w:hAnsi="Arial" w:cs="Arial"/>
                <w:bCs/>
                <w:color w:val="000000"/>
                <w:sz w:val="18"/>
                <w:lang w:eastAsia="es-ES"/>
              </w:rPr>
              <w:t>Decameron</w:t>
            </w:r>
            <w:proofErr w:type="spellEnd"/>
            <w:r w:rsidRPr="00B34A02">
              <w:rPr>
                <w:rFonts w:ascii="Arial" w:eastAsia="Calibri" w:hAnsi="Arial" w:cs="Arial"/>
                <w:bCs/>
                <w:color w:val="000000"/>
                <w:sz w:val="18"/>
                <w:lang w:eastAsia="es-ES"/>
              </w:rPr>
              <w:t xml:space="preserve"> Barú Beach Resort, Spa &amp; Centro de Convenciones - Hab. Estándar</w:t>
            </w:r>
          </w:p>
        </w:tc>
        <w:tc>
          <w:tcPr>
            <w:tcW w:w="3010" w:type="dxa"/>
            <w:tcBorders>
              <w:top w:val="nil"/>
              <w:left w:val="nil"/>
              <w:bottom w:val="single" w:sz="4" w:space="0" w:color="auto"/>
              <w:right w:val="single" w:sz="4" w:space="0" w:color="auto"/>
            </w:tcBorders>
            <w:vAlign w:val="center"/>
            <w:hideMark/>
          </w:tcPr>
          <w:p w:rsidR="00B34A02" w:rsidRPr="00B34A02" w:rsidRDefault="00B34A02" w:rsidP="00B34A02">
            <w:pPr>
              <w:spacing w:after="0" w:line="240" w:lineRule="auto"/>
              <w:jc w:val="center"/>
              <w:rPr>
                <w:rFonts w:ascii="Arial" w:eastAsia="Calibri" w:hAnsi="Arial" w:cs="Arial"/>
                <w:bCs/>
                <w:color w:val="000000"/>
                <w:sz w:val="18"/>
                <w:lang w:eastAsia="es-ES"/>
              </w:rPr>
            </w:pPr>
            <w:r w:rsidRPr="00B34A02">
              <w:rPr>
                <w:rFonts w:ascii="Arial" w:eastAsia="Calibri" w:hAnsi="Arial" w:cs="Arial"/>
                <w:bCs/>
                <w:color w:val="000000"/>
                <w:sz w:val="18"/>
                <w:lang w:eastAsia="es-ES"/>
              </w:rPr>
              <w:t xml:space="preserve">Hotel Royal </w:t>
            </w:r>
            <w:proofErr w:type="spellStart"/>
            <w:r w:rsidRPr="00B34A02">
              <w:rPr>
                <w:rFonts w:ascii="Arial" w:eastAsia="Calibri" w:hAnsi="Arial" w:cs="Arial"/>
                <w:bCs/>
                <w:color w:val="000000"/>
                <w:sz w:val="18"/>
                <w:lang w:eastAsia="es-ES"/>
              </w:rPr>
              <w:t>Decameron</w:t>
            </w:r>
            <w:proofErr w:type="spellEnd"/>
            <w:r w:rsidRPr="00B34A02">
              <w:rPr>
                <w:rFonts w:ascii="Arial" w:eastAsia="Calibri" w:hAnsi="Arial" w:cs="Arial"/>
                <w:bCs/>
                <w:color w:val="000000"/>
                <w:sz w:val="18"/>
                <w:lang w:eastAsia="es-ES"/>
              </w:rPr>
              <w:t xml:space="preserve"> Barú Beach Resort, Spa &amp; Centro de Convenciones - Hab. Estándar Vista al Mar</w:t>
            </w:r>
          </w:p>
        </w:tc>
        <w:tc>
          <w:tcPr>
            <w:tcW w:w="3001" w:type="dxa"/>
            <w:tcBorders>
              <w:top w:val="nil"/>
              <w:left w:val="nil"/>
              <w:bottom w:val="single" w:sz="4" w:space="0" w:color="auto"/>
              <w:right w:val="single" w:sz="4" w:space="0" w:color="auto"/>
            </w:tcBorders>
            <w:vAlign w:val="center"/>
            <w:hideMark/>
          </w:tcPr>
          <w:p w:rsidR="00B34A02" w:rsidRPr="00B34A02" w:rsidRDefault="00B34A02" w:rsidP="00B34A02">
            <w:pPr>
              <w:spacing w:after="0" w:line="240" w:lineRule="auto"/>
              <w:jc w:val="center"/>
              <w:rPr>
                <w:rFonts w:ascii="Arial" w:eastAsia="Calibri" w:hAnsi="Arial" w:cs="Arial"/>
                <w:bCs/>
                <w:color w:val="000000"/>
                <w:sz w:val="18"/>
                <w:lang w:eastAsia="es-ES"/>
              </w:rPr>
            </w:pPr>
            <w:r w:rsidRPr="00B34A02">
              <w:rPr>
                <w:rFonts w:ascii="Arial" w:eastAsia="Calibri" w:hAnsi="Arial" w:cs="Arial"/>
                <w:bCs/>
                <w:color w:val="000000"/>
                <w:sz w:val="18"/>
                <w:lang w:eastAsia="es-ES"/>
              </w:rPr>
              <w:t xml:space="preserve">Hotel Royal </w:t>
            </w:r>
            <w:proofErr w:type="spellStart"/>
            <w:r w:rsidRPr="00B34A02">
              <w:rPr>
                <w:rFonts w:ascii="Arial" w:eastAsia="Calibri" w:hAnsi="Arial" w:cs="Arial"/>
                <w:bCs/>
                <w:color w:val="000000"/>
                <w:sz w:val="18"/>
                <w:lang w:eastAsia="es-ES"/>
              </w:rPr>
              <w:t>Decameron</w:t>
            </w:r>
            <w:proofErr w:type="spellEnd"/>
            <w:r w:rsidRPr="00B34A02">
              <w:rPr>
                <w:rFonts w:ascii="Arial" w:eastAsia="Calibri" w:hAnsi="Arial" w:cs="Arial"/>
                <w:bCs/>
                <w:color w:val="000000"/>
                <w:sz w:val="18"/>
                <w:lang w:eastAsia="es-ES"/>
              </w:rPr>
              <w:t xml:space="preserve"> Barú Beach Resort, Spa &amp; Centro de Convenciones - Hab. </w:t>
            </w:r>
            <w:proofErr w:type="spellStart"/>
            <w:r w:rsidRPr="00B34A02">
              <w:rPr>
                <w:rFonts w:ascii="Arial" w:eastAsia="Calibri" w:hAnsi="Arial" w:cs="Arial"/>
                <w:bCs/>
                <w:color w:val="000000"/>
                <w:sz w:val="18"/>
                <w:lang w:eastAsia="es-ES"/>
              </w:rPr>
              <w:t>Deluxe</w:t>
            </w:r>
            <w:proofErr w:type="spellEnd"/>
            <w:r w:rsidRPr="00B34A02">
              <w:rPr>
                <w:rFonts w:ascii="Arial" w:eastAsia="Calibri" w:hAnsi="Arial" w:cs="Arial"/>
                <w:bCs/>
                <w:color w:val="000000"/>
                <w:sz w:val="18"/>
                <w:lang w:eastAsia="es-ES"/>
              </w:rPr>
              <w:t xml:space="preserve"> Frente al Mar</w:t>
            </w:r>
          </w:p>
        </w:tc>
      </w:tr>
      <w:tr w:rsidR="00B34A02" w:rsidRPr="00B34A02" w:rsidTr="008F5E49">
        <w:trPr>
          <w:trHeight w:val="57"/>
          <w:jc w:val="center"/>
        </w:trPr>
        <w:tc>
          <w:tcPr>
            <w:tcW w:w="1779" w:type="dxa"/>
            <w:tcBorders>
              <w:top w:val="nil"/>
              <w:left w:val="single" w:sz="4" w:space="0" w:color="auto"/>
              <w:bottom w:val="single" w:sz="4" w:space="0" w:color="auto"/>
              <w:right w:val="single" w:sz="4" w:space="0" w:color="auto"/>
            </w:tcBorders>
            <w:noWrap/>
            <w:vAlign w:val="center"/>
            <w:hideMark/>
          </w:tcPr>
          <w:p w:rsidR="00B34A02" w:rsidRPr="00B34A02" w:rsidRDefault="00B34A02" w:rsidP="00B34A02">
            <w:pPr>
              <w:spacing w:after="0" w:line="240" w:lineRule="auto"/>
              <w:jc w:val="center"/>
              <w:rPr>
                <w:rFonts w:ascii="Arial" w:eastAsia="Calibri" w:hAnsi="Arial" w:cs="Arial"/>
                <w:b/>
                <w:bCs/>
                <w:color w:val="000000"/>
                <w:sz w:val="18"/>
                <w:lang w:eastAsia="es-ES"/>
              </w:rPr>
            </w:pPr>
            <w:r w:rsidRPr="00B34A02">
              <w:rPr>
                <w:rFonts w:ascii="Arial" w:eastAsia="Calibri" w:hAnsi="Arial" w:cs="Arial"/>
                <w:b/>
                <w:bCs/>
                <w:color w:val="000000"/>
                <w:sz w:val="18"/>
                <w:lang w:eastAsia="es-ES"/>
              </w:rPr>
              <w:t>CARTAGENA</w:t>
            </w:r>
          </w:p>
        </w:tc>
        <w:tc>
          <w:tcPr>
            <w:tcW w:w="2758" w:type="dxa"/>
            <w:tcBorders>
              <w:top w:val="nil"/>
              <w:left w:val="nil"/>
              <w:bottom w:val="single" w:sz="4" w:space="0" w:color="auto"/>
              <w:right w:val="single" w:sz="4" w:space="0" w:color="auto"/>
            </w:tcBorders>
            <w:vAlign w:val="center"/>
            <w:hideMark/>
          </w:tcPr>
          <w:p w:rsidR="00B34A02" w:rsidRPr="00B34A02" w:rsidRDefault="00292282" w:rsidP="00B34A02">
            <w:pPr>
              <w:spacing w:after="0" w:line="240" w:lineRule="auto"/>
              <w:jc w:val="center"/>
              <w:rPr>
                <w:rFonts w:ascii="Arial" w:eastAsia="Calibri" w:hAnsi="Arial" w:cs="Arial"/>
                <w:bCs/>
                <w:color w:val="000000"/>
                <w:sz w:val="18"/>
                <w:lang w:eastAsia="es-ES"/>
              </w:rPr>
            </w:pPr>
            <w:hyperlink r:id="rId17" w:history="1">
              <w:r w:rsidR="00B34A02" w:rsidRPr="00B34A02">
                <w:rPr>
                  <w:rFonts w:ascii="Arial" w:eastAsia="Calibri" w:hAnsi="Arial" w:cs="Arial"/>
                  <w:bCs/>
                  <w:color w:val="0000FF"/>
                  <w:sz w:val="18"/>
                  <w:u w:val="single"/>
                  <w:lang w:eastAsia="es-ES"/>
                </w:rPr>
                <w:t>Hotel Bantú</w:t>
              </w:r>
            </w:hyperlink>
            <w:r w:rsidR="00B34A02" w:rsidRPr="00B34A02">
              <w:rPr>
                <w:rFonts w:ascii="Arial" w:eastAsia="Calibri" w:hAnsi="Arial" w:cs="Arial"/>
                <w:bCs/>
                <w:color w:val="000000"/>
                <w:sz w:val="18"/>
                <w:lang w:eastAsia="es-ES"/>
              </w:rPr>
              <w:t xml:space="preserve"> - Hab. Superior</w:t>
            </w:r>
          </w:p>
        </w:tc>
        <w:tc>
          <w:tcPr>
            <w:tcW w:w="3010" w:type="dxa"/>
            <w:tcBorders>
              <w:top w:val="nil"/>
              <w:left w:val="nil"/>
              <w:bottom w:val="single" w:sz="4" w:space="0" w:color="auto"/>
              <w:right w:val="single" w:sz="4" w:space="0" w:color="auto"/>
            </w:tcBorders>
            <w:vAlign w:val="center"/>
            <w:hideMark/>
          </w:tcPr>
          <w:p w:rsidR="00B34A02" w:rsidRPr="00B34A02" w:rsidRDefault="00292282" w:rsidP="00B34A02">
            <w:pPr>
              <w:spacing w:after="0" w:line="240" w:lineRule="auto"/>
              <w:jc w:val="center"/>
              <w:rPr>
                <w:rFonts w:ascii="Arial" w:eastAsia="Calibri" w:hAnsi="Arial" w:cs="Arial"/>
                <w:bCs/>
                <w:color w:val="000000"/>
                <w:sz w:val="18"/>
                <w:lang w:eastAsia="es-ES"/>
              </w:rPr>
            </w:pPr>
            <w:hyperlink r:id="rId18" w:history="1">
              <w:r w:rsidR="00B34A02" w:rsidRPr="00B34A02">
                <w:rPr>
                  <w:rFonts w:ascii="Arial" w:eastAsia="Calibri" w:hAnsi="Arial" w:cs="Arial"/>
                  <w:bCs/>
                  <w:color w:val="0000FF"/>
                  <w:sz w:val="18"/>
                  <w:u w:val="single"/>
                  <w:lang w:eastAsia="es-ES"/>
                </w:rPr>
                <w:t>Hotel Bastión</w:t>
              </w:r>
            </w:hyperlink>
            <w:r w:rsidR="00B34A02" w:rsidRPr="00B34A02">
              <w:rPr>
                <w:rFonts w:ascii="Arial" w:eastAsia="Calibri" w:hAnsi="Arial" w:cs="Arial"/>
                <w:bCs/>
                <w:color w:val="000000"/>
                <w:sz w:val="18"/>
                <w:lang w:eastAsia="es-ES"/>
              </w:rPr>
              <w:t xml:space="preserve"> - Hab. Bastión Superior</w:t>
            </w:r>
          </w:p>
        </w:tc>
        <w:tc>
          <w:tcPr>
            <w:tcW w:w="3001" w:type="dxa"/>
            <w:tcBorders>
              <w:top w:val="nil"/>
              <w:left w:val="nil"/>
              <w:bottom w:val="single" w:sz="4" w:space="0" w:color="auto"/>
              <w:right w:val="single" w:sz="4" w:space="0" w:color="auto"/>
            </w:tcBorders>
            <w:vAlign w:val="center"/>
            <w:hideMark/>
          </w:tcPr>
          <w:p w:rsidR="00B34A02" w:rsidRPr="00B34A02" w:rsidRDefault="00292282" w:rsidP="00B34A02">
            <w:pPr>
              <w:spacing w:after="0" w:line="240" w:lineRule="auto"/>
              <w:jc w:val="center"/>
              <w:rPr>
                <w:rFonts w:ascii="Arial" w:eastAsia="Calibri" w:hAnsi="Arial" w:cs="Arial"/>
                <w:bCs/>
                <w:color w:val="000000"/>
                <w:sz w:val="18"/>
                <w:lang w:eastAsia="es-ES"/>
              </w:rPr>
            </w:pPr>
            <w:hyperlink r:id="rId19" w:history="1">
              <w:r w:rsidR="00B34A02" w:rsidRPr="00B34A02">
                <w:rPr>
                  <w:rFonts w:ascii="Arial" w:eastAsia="Calibri" w:hAnsi="Arial" w:cs="Arial"/>
                  <w:bCs/>
                  <w:color w:val="0000FF"/>
                  <w:sz w:val="18"/>
                  <w:u w:val="single"/>
                  <w:lang w:eastAsia="es-ES"/>
                </w:rPr>
                <w:t>Hotel SOFITEL Santa Clara</w:t>
              </w:r>
            </w:hyperlink>
            <w:r w:rsidR="00B34A02" w:rsidRPr="00B34A02">
              <w:rPr>
                <w:rFonts w:ascii="Arial" w:eastAsia="Calibri" w:hAnsi="Arial" w:cs="Arial"/>
                <w:bCs/>
                <w:color w:val="000000"/>
                <w:sz w:val="18"/>
                <w:lang w:eastAsia="es-ES"/>
              </w:rPr>
              <w:t xml:space="preserve"> - Hab. Superior o </w:t>
            </w:r>
            <w:hyperlink r:id="rId20" w:history="1">
              <w:r w:rsidR="00B34A02" w:rsidRPr="00B34A02">
                <w:rPr>
                  <w:rFonts w:ascii="Arial" w:eastAsia="Calibri" w:hAnsi="Arial" w:cs="Arial"/>
                  <w:bCs/>
                  <w:color w:val="0000FF"/>
                  <w:sz w:val="18"/>
                  <w:u w:val="single"/>
                  <w:lang w:eastAsia="es-ES"/>
                </w:rPr>
                <w:t>Hotel Casa San Agustín</w:t>
              </w:r>
            </w:hyperlink>
            <w:r w:rsidR="00B34A02" w:rsidRPr="00B34A02">
              <w:rPr>
                <w:rFonts w:ascii="Arial" w:eastAsia="Calibri" w:hAnsi="Arial" w:cs="Arial"/>
                <w:bCs/>
                <w:color w:val="000000"/>
                <w:sz w:val="18"/>
                <w:lang w:eastAsia="es-ES"/>
              </w:rPr>
              <w:t xml:space="preserve"> -  Habitación </w:t>
            </w:r>
            <w:proofErr w:type="spellStart"/>
            <w:r w:rsidR="00B34A02" w:rsidRPr="00B34A02">
              <w:rPr>
                <w:rFonts w:ascii="Arial" w:eastAsia="Calibri" w:hAnsi="Arial" w:cs="Arial"/>
                <w:bCs/>
                <w:color w:val="000000"/>
                <w:sz w:val="18"/>
                <w:lang w:eastAsia="es-ES"/>
              </w:rPr>
              <w:t>Deluxe</w:t>
            </w:r>
            <w:proofErr w:type="spellEnd"/>
          </w:p>
        </w:tc>
      </w:tr>
      <w:tr w:rsidR="00B34A02" w:rsidRPr="00B34A02" w:rsidTr="008F5E49">
        <w:trPr>
          <w:trHeight w:val="531"/>
          <w:jc w:val="center"/>
        </w:trPr>
        <w:tc>
          <w:tcPr>
            <w:tcW w:w="1779" w:type="dxa"/>
            <w:tcBorders>
              <w:top w:val="nil"/>
              <w:left w:val="single" w:sz="4" w:space="0" w:color="auto"/>
              <w:bottom w:val="single" w:sz="4" w:space="0" w:color="auto"/>
              <w:right w:val="single" w:sz="4" w:space="0" w:color="auto"/>
            </w:tcBorders>
            <w:noWrap/>
            <w:vAlign w:val="center"/>
            <w:hideMark/>
          </w:tcPr>
          <w:p w:rsidR="00B34A02" w:rsidRPr="00B34A02" w:rsidRDefault="00B34A02" w:rsidP="00B34A02">
            <w:pPr>
              <w:spacing w:after="0" w:line="240" w:lineRule="auto"/>
              <w:jc w:val="center"/>
              <w:rPr>
                <w:rFonts w:ascii="Arial" w:eastAsia="Calibri" w:hAnsi="Arial" w:cs="Arial"/>
                <w:b/>
                <w:bCs/>
                <w:color w:val="000000"/>
                <w:sz w:val="18"/>
                <w:lang w:eastAsia="es-ES"/>
              </w:rPr>
            </w:pPr>
            <w:r w:rsidRPr="00B34A02">
              <w:rPr>
                <w:rFonts w:ascii="Arial" w:eastAsia="Calibri" w:hAnsi="Arial" w:cs="Arial"/>
                <w:b/>
                <w:bCs/>
                <w:color w:val="000000"/>
                <w:sz w:val="18"/>
                <w:lang w:eastAsia="es-ES"/>
              </w:rPr>
              <w:t>SANTA MARTA - TAYRONA</w:t>
            </w:r>
          </w:p>
        </w:tc>
        <w:tc>
          <w:tcPr>
            <w:tcW w:w="2758" w:type="dxa"/>
            <w:tcBorders>
              <w:top w:val="nil"/>
              <w:left w:val="nil"/>
              <w:bottom w:val="single" w:sz="4" w:space="0" w:color="auto"/>
              <w:right w:val="single" w:sz="4" w:space="0" w:color="auto"/>
            </w:tcBorders>
            <w:vAlign w:val="center"/>
            <w:hideMark/>
          </w:tcPr>
          <w:p w:rsidR="00B34A02" w:rsidRPr="00B34A02" w:rsidRDefault="00B34A02" w:rsidP="00B34A02">
            <w:pPr>
              <w:spacing w:after="0" w:line="240" w:lineRule="auto"/>
              <w:jc w:val="center"/>
              <w:rPr>
                <w:rFonts w:ascii="Arial" w:eastAsia="Calibri" w:hAnsi="Arial" w:cs="Arial"/>
                <w:bCs/>
                <w:color w:val="000000"/>
                <w:sz w:val="18"/>
                <w:lang w:eastAsia="es-ES"/>
              </w:rPr>
            </w:pPr>
            <w:proofErr w:type="spellStart"/>
            <w:r w:rsidRPr="00B34A02">
              <w:rPr>
                <w:rFonts w:ascii="Arial" w:eastAsia="Calibri" w:hAnsi="Arial" w:cs="Arial"/>
                <w:bCs/>
                <w:color w:val="000000"/>
                <w:sz w:val="18"/>
                <w:lang w:eastAsia="es-ES"/>
              </w:rPr>
              <w:t>Ecohabs</w:t>
            </w:r>
            <w:proofErr w:type="spellEnd"/>
            <w:r w:rsidRPr="00B34A02">
              <w:rPr>
                <w:rFonts w:ascii="Arial" w:eastAsia="Calibri" w:hAnsi="Arial" w:cs="Arial"/>
                <w:bCs/>
                <w:color w:val="000000"/>
                <w:sz w:val="18"/>
                <w:lang w:eastAsia="es-ES"/>
              </w:rPr>
              <w:t xml:space="preserve"> - Cabaña Arrecife</w:t>
            </w:r>
          </w:p>
        </w:tc>
        <w:tc>
          <w:tcPr>
            <w:tcW w:w="3010" w:type="dxa"/>
            <w:tcBorders>
              <w:top w:val="nil"/>
              <w:left w:val="nil"/>
              <w:bottom w:val="single" w:sz="4" w:space="0" w:color="auto"/>
              <w:right w:val="single" w:sz="4" w:space="0" w:color="auto"/>
            </w:tcBorders>
            <w:vAlign w:val="center"/>
            <w:hideMark/>
          </w:tcPr>
          <w:p w:rsidR="00B34A02" w:rsidRPr="00B34A02" w:rsidRDefault="00B34A02" w:rsidP="00B34A02">
            <w:pPr>
              <w:spacing w:after="0" w:line="240" w:lineRule="auto"/>
              <w:jc w:val="center"/>
              <w:rPr>
                <w:rFonts w:ascii="Arial" w:eastAsia="Calibri" w:hAnsi="Arial" w:cs="Arial"/>
                <w:bCs/>
                <w:color w:val="000000"/>
                <w:sz w:val="18"/>
                <w:lang w:eastAsia="es-ES"/>
              </w:rPr>
            </w:pPr>
            <w:proofErr w:type="spellStart"/>
            <w:r w:rsidRPr="00B34A02">
              <w:rPr>
                <w:rFonts w:ascii="Arial" w:eastAsia="Calibri" w:hAnsi="Arial" w:cs="Arial"/>
                <w:bCs/>
                <w:color w:val="000000"/>
                <w:sz w:val="18"/>
                <w:lang w:val="en-ZA" w:eastAsia="es-ES"/>
              </w:rPr>
              <w:t>Ecohabs</w:t>
            </w:r>
            <w:proofErr w:type="spellEnd"/>
            <w:r w:rsidRPr="00B34A02">
              <w:rPr>
                <w:rFonts w:ascii="Arial" w:eastAsia="Calibri" w:hAnsi="Arial" w:cs="Arial"/>
                <w:bCs/>
                <w:color w:val="000000"/>
                <w:sz w:val="18"/>
                <w:lang w:eastAsia="es-ES"/>
              </w:rPr>
              <w:t xml:space="preserve"> </w:t>
            </w:r>
            <w:proofErr w:type="spellStart"/>
            <w:r w:rsidRPr="00B34A02">
              <w:rPr>
                <w:rFonts w:ascii="Arial" w:eastAsia="Calibri" w:hAnsi="Arial" w:cs="Arial"/>
                <w:bCs/>
                <w:color w:val="000000"/>
                <w:sz w:val="18"/>
                <w:lang w:eastAsia="es-ES"/>
              </w:rPr>
              <w:t>Tayrona</w:t>
            </w:r>
            <w:proofErr w:type="spellEnd"/>
          </w:p>
        </w:tc>
        <w:tc>
          <w:tcPr>
            <w:tcW w:w="3001" w:type="dxa"/>
            <w:tcBorders>
              <w:top w:val="nil"/>
              <w:left w:val="nil"/>
              <w:bottom w:val="single" w:sz="4" w:space="0" w:color="auto"/>
              <w:right w:val="single" w:sz="4" w:space="0" w:color="auto"/>
            </w:tcBorders>
            <w:vAlign w:val="center"/>
            <w:hideMark/>
          </w:tcPr>
          <w:p w:rsidR="00B34A02" w:rsidRPr="00B34A02" w:rsidRDefault="00B34A02" w:rsidP="00B34A02">
            <w:pPr>
              <w:spacing w:after="0" w:line="240" w:lineRule="auto"/>
              <w:jc w:val="center"/>
              <w:rPr>
                <w:rFonts w:ascii="Arial" w:eastAsia="Calibri" w:hAnsi="Arial" w:cs="Arial"/>
                <w:bCs/>
                <w:color w:val="000000"/>
                <w:sz w:val="18"/>
                <w:lang w:eastAsia="es-ES"/>
              </w:rPr>
            </w:pPr>
            <w:proofErr w:type="spellStart"/>
            <w:r w:rsidRPr="00B34A02">
              <w:rPr>
                <w:rFonts w:ascii="Arial" w:eastAsia="Calibri" w:hAnsi="Arial" w:cs="Arial"/>
                <w:bCs/>
                <w:color w:val="000000"/>
                <w:sz w:val="18"/>
                <w:lang w:val="en-ZA" w:eastAsia="es-ES"/>
              </w:rPr>
              <w:t>Ecohabs</w:t>
            </w:r>
            <w:proofErr w:type="spellEnd"/>
            <w:r w:rsidRPr="00B34A02">
              <w:rPr>
                <w:rFonts w:ascii="Arial" w:eastAsia="Calibri" w:hAnsi="Arial" w:cs="Arial"/>
                <w:bCs/>
                <w:color w:val="000000"/>
                <w:sz w:val="18"/>
                <w:lang w:eastAsia="es-ES"/>
              </w:rPr>
              <w:t xml:space="preserve"> </w:t>
            </w:r>
            <w:proofErr w:type="spellStart"/>
            <w:r w:rsidRPr="00B34A02">
              <w:rPr>
                <w:rFonts w:ascii="Arial" w:eastAsia="Calibri" w:hAnsi="Arial" w:cs="Arial"/>
                <w:bCs/>
                <w:color w:val="000000"/>
                <w:sz w:val="18"/>
                <w:lang w:eastAsia="es-ES"/>
              </w:rPr>
              <w:t>Tayrona</w:t>
            </w:r>
            <w:proofErr w:type="spellEnd"/>
          </w:p>
        </w:tc>
      </w:tr>
    </w:tbl>
    <w:p w:rsidR="00B34A02" w:rsidRPr="00B34A02" w:rsidRDefault="00B34A02" w:rsidP="00B34A02">
      <w:pPr>
        <w:tabs>
          <w:tab w:val="left" w:pos="3365"/>
        </w:tabs>
        <w:spacing w:after="0" w:line="240" w:lineRule="auto"/>
        <w:ind w:left="-851" w:right="-1508"/>
        <w:rPr>
          <w:rFonts w:ascii="Arial" w:eastAsia="Times New Roman" w:hAnsi="Arial" w:cs="Arial"/>
          <w:sz w:val="4"/>
          <w:szCs w:val="4"/>
          <w:lang w:val="es-ES_tradnl" w:eastAsia="x-none"/>
        </w:rPr>
      </w:pPr>
      <w:r w:rsidRPr="00B34A02">
        <w:rPr>
          <w:rFonts w:ascii="Arial" w:eastAsia="Times New Roman" w:hAnsi="Arial" w:cs="Arial"/>
          <w:sz w:val="4"/>
          <w:szCs w:val="4"/>
          <w:lang w:val="es-ES_tradnl" w:eastAsia="x-none"/>
        </w:rPr>
        <w:tab/>
      </w:r>
    </w:p>
    <w:p w:rsidR="00B34A02" w:rsidRPr="00B34A02" w:rsidRDefault="00B34A02" w:rsidP="00B34A02">
      <w:pPr>
        <w:tabs>
          <w:tab w:val="left" w:pos="3365"/>
        </w:tabs>
        <w:spacing w:after="0" w:line="240" w:lineRule="auto"/>
        <w:ind w:left="-851" w:right="-1508"/>
        <w:rPr>
          <w:rFonts w:ascii="Arial" w:eastAsia="Times New Roman" w:hAnsi="Arial" w:cs="Arial"/>
          <w:sz w:val="4"/>
          <w:szCs w:val="4"/>
          <w:lang w:val="es-ES_tradnl" w:eastAsia="x-none"/>
        </w:rPr>
      </w:pPr>
    </w:p>
    <w:p w:rsidR="00B34A02" w:rsidRPr="00B34A02" w:rsidRDefault="00B34A02" w:rsidP="00B34A02">
      <w:pPr>
        <w:tabs>
          <w:tab w:val="left" w:pos="3365"/>
        </w:tabs>
        <w:spacing w:after="0" w:line="240" w:lineRule="auto"/>
        <w:ind w:left="-851" w:right="-1508"/>
        <w:rPr>
          <w:rFonts w:ascii="Arial" w:eastAsia="Times New Roman" w:hAnsi="Arial" w:cs="Arial"/>
          <w:sz w:val="4"/>
          <w:szCs w:val="4"/>
          <w:lang w:val="es-ES_tradnl" w:eastAsia="x-none"/>
        </w:rPr>
      </w:pPr>
    </w:p>
    <w:p w:rsidR="00B34A02" w:rsidRPr="00B34A02" w:rsidRDefault="00B34A02" w:rsidP="00B34A02">
      <w:pPr>
        <w:tabs>
          <w:tab w:val="left" w:pos="3365"/>
        </w:tabs>
        <w:spacing w:after="0" w:line="240" w:lineRule="auto"/>
        <w:ind w:left="-851" w:right="-1508"/>
        <w:rPr>
          <w:rFonts w:ascii="Arial" w:eastAsia="Times New Roman" w:hAnsi="Arial" w:cs="Arial"/>
          <w:sz w:val="4"/>
          <w:szCs w:val="4"/>
          <w:lang w:val="es-ES_tradnl" w:eastAsia="x-none"/>
        </w:rPr>
      </w:pPr>
    </w:p>
    <w:p w:rsidR="00B34A02" w:rsidRDefault="00B34A02" w:rsidP="00B34A02">
      <w:pPr>
        <w:jc w:val="center"/>
        <w:rPr>
          <w:rFonts w:ascii="Arial" w:hAnsi="Arial" w:cs="Arial"/>
          <w:b/>
          <w:sz w:val="24"/>
          <w:szCs w:val="24"/>
        </w:rPr>
      </w:pPr>
    </w:p>
    <w:p w:rsidR="00B34A02" w:rsidRPr="00B34A02" w:rsidRDefault="00B34A02" w:rsidP="00B34A02">
      <w:pPr>
        <w:jc w:val="center"/>
        <w:rPr>
          <w:rFonts w:ascii="Arial" w:hAnsi="Arial" w:cs="Arial"/>
          <w:b/>
          <w:sz w:val="24"/>
          <w:szCs w:val="24"/>
        </w:rPr>
      </w:pPr>
    </w:p>
    <w:tbl>
      <w:tblPr>
        <w:tblStyle w:val="Tablaconcuadrcula"/>
        <w:tblpPr w:leftFromText="141" w:rightFromText="141" w:vertAnchor="text" w:horzAnchor="margin" w:tblpXSpec="center" w:tblpY="275"/>
        <w:tblW w:w="11335" w:type="dxa"/>
        <w:tblInd w:w="0" w:type="dxa"/>
        <w:shd w:val="clear" w:color="auto" w:fill="2FFF8D"/>
        <w:tblLook w:val="04A0" w:firstRow="1" w:lastRow="0" w:firstColumn="1" w:lastColumn="0" w:noHBand="0" w:noVBand="1"/>
      </w:tblPr>
      <w:tblGrid>
        <w:gridCol w:w="11335"/>
      </w:tblGrid>
      <w:tr w:rsidR="00B34A02" w:rsidRPr="00B34A02" w:rsidTr="00B34A02">
        <w:trPr>
          <w:trHeight w:val="2120"/>
        </w:trPr>
        <w:tc>
          <w:tcPr>
            <w:tcW w:w="11335" w:type="dxa"/>
            <w:tcBorders>
              <w:top w:val="single" w:sz="4" w:space="0" w:color="auto"/>
              <w:left w:val="single" w:sz="4" w:space="0" w:color="auto"/>
              <w:bottom w:val="single" w:sz="4" w:space="0" w:color="auto"/>
              <w:right w:val="single" w:sz="4" w:space="0" w:color="auto"/>
            </w:tcBorders>
            <w:shd w:val="clear" w:color="auto" w:fill="2FFF8D"/>
            <w:hideMark/>
          </w:tcPr>
          <w:p w:rsidR="00B34A02" w:rsidRPr="00B34A02" w:rsidRDefault="00B34A02" w:rsidP="00B34A02">
            <w:pPr>
              <w:rPr>
                <w:rFonts w:ascii="Gadugi" w:eastAsia="Calibri" w:hAnsi="Gadugi" w:cs="Arial"/>
                <w:b/>
              </w:rPr>
            </w:pPr>
            <w:r w:rsidRPr="00B34A02">
              <w:rPr>
                <w:rFonts w:ascii="Gadugi" w:eastAsia="Calibri" w:hAnsi="Gadugi" w:cs="Arial"/>
                <w:b/>
                <w:lang w:val="es-ES_tradnl"/>
              </w:rPr>
              <w:t xml:space="preserve">EL PLAN INCLUYE: </w:t>
            </w:r>
          </w:p>
          <w:p w:rsidR="00B34A02" w:rsidRPr="00B34A02" w:rsidRDefault="00B34A02" w:rsidP="00B34A02">
            <w:pPr>
              <w:numPr>
                <w:ilvl w:val="0"/>
                <w:numId w:val="1"/>
              </w:numPr>
              <w:rPr>
                <w:rFonts w:ascii="Gadugi" w:eastAsia="Calibri" w:hAnsi="Gadugi" w:cs="Arial"/>
                <w:sz w:val="16"/>
                <w:szCs w:val="16"/>
              </w:rPr>
            </w:pPr>
            <w:r w:rsidRPr="00B34A02">
              <w:rPr>
                <w:rFonts w:ascii="Gadugi" w:eastAsia="Calibri" w:hAnsi="Gadugi" w:cs="Arial"/>
                <w:sz w:val="16"/>
                <w:szCs w:val="16"/>
              </w:rPr>
              <w:t xml:space="preserve">Alojamiento 2 noches en Barú, 4 en Cartagena y 3 en Santa Marta – </w:t>
            </w:r>
            <w:proofErr w:type="spellStart"/>
            <w:r w:rsidRPr="00B34A02">
              <w:rPr>
                <w:rFonts w:ascii="Gadugi" w:eastAsia="Calibri" w:hAnsi="Gadugi" w:cs="Arial"/>
                <w:sz w:val="16"/>
                <w:szCs w:val="16"/>
              </w:rPr>
              <w:t>Tayrona</w:t>
            </w:r>
            <w:proofErr w:type="spellEnd"/>
            <w:r w:rsidRPr="00B34A02">
              <w:rPr>
                <w:rFonts w:ascii="Gadugi" w:eastAsia="Calibri" w:hAnsi="Gadugi" w:cs="Arial"/>
                <w:sz w:val="16"/>
                <w:szCs w:val="16"/>
              </w:rPr>
              <w:t xml:space="preserve"> el hotel elegido o similar con desayuno incluido. Si necesita más o menos noches en cualquiera de los destinos puede modificar el plan</w:t>
            </w:r>
            <w:r w:rsidR="00E25617">
              <w:rPr>
                <w:rFonts w:ascii="Gadugi" w:eastAsia="Calibri" w:hAnsi="Gadugi" w:cs="Arial"/>
                <w:color w:val="0000FF"/>
                <w:sz w:val="16"/>
                <w:szCs w:val="16"/>
                <w:u w:val="single"/>
              </w:rPr>
              <w:t>.</w:t>
            </w:r>
          </w:p>
          <w:p w:rsidR="00B34A02" w:rsidRPr="00B34A02" w:rsidRDefault="00B34A02" w:rsidP="00B34A02">
            <w:pPr>
              <w:numPr>
                <w:ilvl w:val="0"/>
                <w:numId w:val="1"/>
              </w:numPr>
              <w:rPr>
                <w:rFonts w:ascii="Gadugi" w:eastAsia="Calibri" w:hAnsi="Gadugi" w:cs="Arial"/>
                <w:sz w:val="16"/>
                <w:szCs w:val="16"/>
                <w:lang w:val="es-ES_tradnl"/>
              </w:rPr>
            </w:pPr>
            <w:r w:rsidRPr="00B34A02">
              <w:rPr>
                <w:rFonts w:ascii="Gadugi" w:eastAsia="Calibri" w:hAnsi="Gadugi" w:cs="Arial"/>
                <w:sz w:val="16"/>
                <w:szCs w:val="16"/>
                <w:lang w:val="es-ES_tradnl"/>
              </w:rPr>
              <w:t>Traslados aeropuerto Rafael Núñez/ Hotel en Barú - (1 y 30 minutos aproximadamente)</w:t>
            </w:r>
          </w:p>
          <w:p w:rsidR="00B34A02" w:rsidRPr="00B34A02" w:rsidRDefault="00B34A02" w:rsidP="00B34A02">
            <w:pPr>
              <w:numPr>
                <w:ilvl w:val="0"/>
                <w:numId w:val="1"/>
              </w:numPr>
              <w:rPr>
                <w:rFonts w:ascii="Gadugi" w:eastAsia="Calibri" w:hAnsi="Gadugi" w:cs="Arial"/>
                <w:sz w:val="16"/>
                <w:szCs w:val="16"/>
                <w:lang w:val="es-ES_tradnl"/>
              </w:rPr>
            </w:pPr>
            <w:r w:rsidRPr="00B34A02">
              <w:rPr>
                <w:rFonts w:ascii="Gadugi" w:eastAsia="Calibri" w:hAnsi="Gadugi" w:cs="Arial"/>
                <w:sz w:val="16"/>
                <w:szCs w:val="16"/>
                <w:lang w:val="es-ES_tradnl"/>
              </w:rPr>
              <w:t>Transporte hotel en Barú – hotel en Cartagena (1 y 30 minutos aproximadamente)</w:t>
            </w:r>
          </w:p>
          <w:p w:rsidR="00B34A02" w:rsidRPr="00B34A02" w:rsidRDefault="008239CB" w:rsidP="00B34A02">
            <w:pPr>
              <w:numPr>
                <w:ilvl w:val="0"/>
                <w:numId w:val="1"/>
              </w:numPr>
              <w:rPr>
                <w:rFonts w:ascii="Gadugi" w:eastAsia="Calibri" w:hAnsi="Gadugi" w:cs="Arial"/>
                <w:sz w:val="16"/>
                <w:szCs w:val="16"/>
                <w:lang w:val="es-ES_tradnl"/>
              </w:rPr>
            </w:pPr>
            <w:r>
              <w:rPr>
                <w:rFonts w:ascii="Gadugi" w:eastAsia="Calibri" w:hAnsi="Gadugi" w:cs="Arial"/>
                <w:sz w:val="16"/>
                <w:szCs w:val="16"/>
                <w:lang w:val="es-ES_tradnl"/>
              </w:rPr>
              <w:t xml:space="preserve">City Tour Cartagena </w:t>
            </w:r>
            <w:r w:rsidR="00B34A02" w:rsidRPr="00B34A02">
              <w:rPr>
                <w:rFonts w:ascii="Gadugi" w:eastAsia="Calibri" w:hAnsi="Gadugi" w:cs="Arial"/>
                <w:sz w:val="16"/>
                <w:szCs w:val="16"/>
                <w:lang w:val="es-ES_tradnl"/>
              </w:rPr>
              <w:t>en servicio compartido.</w:t>
            </w:r>
          </w:p>
          <w:p w:rsidR="00B34A02" w:rsidRDefault="00B34A02" w:rsidP="00B34A02">
            <w:pPr>
              <w:numPr>
                <w:ilvl w:val="0"/>
                <w:numId w:val="1"/>
              </w:numPr>
              <w:rPr>
                <w:rFonts w:ascii="Gadugi" w:eastAsia="Calibri" w:hAnsi="Gadugi" w:cs="Arial"/>
                <w:sz w:val="16"/>
                <w:szCs w:val="16"/>
                <w:lang w:val="es-ES_tradnl"/>
              </w:rPr>
            </w:pPr>
            <w:r w:rsidRPr="00B34A02">
              <w:rPr>
                <w:rFonts w:ascii="Gadugi" w:eastAsia="Calibri" w:hAnsi="Gadugi" w:cs="Arial"/>
                <w:sz w:val="16"/>
                <w:szCs w:val="16"/>
                <w:lang w:val="es-ES_tradnl"/>
              </w:rPr>
              <w:t>Transporte Terrestre entre Cartagena y Santa Marta (</w:t>
            </w:r>
            <w:proofErr w:type="spellStart"/>
            <w:r w:rsidRPr="00B34A02">
              <w:rPr>
                <w:rFonts w:ascii="Gadugi" w:eastAsia="Calibri" w:hAnsi="Gadugi" w:cs="Arial"/>
                <w:sz w:val="16"/>
                <w:szCs w:val="16"/>
                <w:lang w:val="es-ES_tradnl"/>
              </w:rPr>
              <w:t>Tayrona</w:t>
            </w:r>
            <w:proofErr w:type="spellEnd"/>
            <w:r w:rsidRPr="00B34A02">
              <w:rPr>
                <w:rFonts w:ascii="Gadugi" w:eastAsia="Calibri" w:hAnsi="Gadugi" w:cs="Arial"/>
                <w:sz w:val="16"/>
                <w:szCs w:val="16"/>
                <w:lang w:val="es-ES_tradnl"/>
              </w:rPr>
              <w:t xml:space="preserve">) – 4 horas y 30 minutos </w:t>
            </w:r>
          </w:p>
          <w:p w:rsidR="00E25617" w:rsidRPr="00B34A02" w:rsidRDefault="00E25617" w:rsidP="00B34A02">
            <w:pPr>
              <w:numPr>
                <w:ilvl w:val="0"/>
                <w:numId w:val="1"/>
              </w:numPr>
              <w:rPr>
                <w:rFonts w:ascii="Gadugi" w:eastAsia="Calibri" w:hAnsi="Gadugi" w:cs="Arial"/>
                <w:sz w:val="16"/>
                <w:szCs w:val="16"/>
                <w:lang w:val="es-ES_tradnl"/>
              </w:rPr>
            </w:pPr>
            <w:r>
              <w:rPr>
                <w:rFonts w:ascii="Gadugi" w:eastAsia="Calibri" w:hAnsi="Gadugi" w:cs="Arial"/>
                <w:sz w:val="16"/>
                <w:szCs w:val="16"/>
                <w:lang w:val="es-ES_tradnl"/>
              </w:rPr>
              <w:t xml:space="preserve">Excursión a </w:t>
            </w:r>
            <w:proofErr w:type="spellStart"/>
            <w:r>
              <w:rPr>
                <w:rFonts w:ascii="Gadugi" w:eastAsia="Calibri" w:hAnsi="Gadugi" w:cs="Arial"/>
                <w:sz w:val="16"/>
                <w:szCs w:val="16"/>
                <w:lang w:val="es-ES_tradnl"/>
              </w:rPr>
              <w:t>Tayrona</w:t>
            </w:r>
            <w:proofErr w:type="spellEnd"/>
            <w:r>
              <w:rPr>
                <w:rFonts w:ascii="Gadugi" w:eastAsia="Calibri" w:hAnsi="Gadugi" w:cs="Arial"/>
                <w:sz w:val="16"/>
                <w:szCs w:val="16"/>
                <w:lang w:val="es-ES_tradnl"/>
              </w:rPr>
              <w:t xml:space="preserve"> con almuerzo.</w:t>
            </w:r>
          </w:p>
          <w:p w:rsidR="00B34A02" w:rsidRPr="00B34A02" w:rsidRDefault="00B34A02" w:rsidP="00B34A02">
            <w:pPr>
              <w:numPr>
                <w:ilvl w:val="0"/>
                <w:numId w:val="1"/>
              </w:numPr>
              <w:rPr>
                <w:rFonts w:ascii="Gadugi" w:eastAsia="Calibri" w:hAnsi="Gadugi" w:cs="Arial"/>
                <w:sz w:val="16"/>
                <w:szCs w:val="16"/>
                <w:lang w:val="es-ES_tradnl"/>
              </w:rPr>
            </w:pPr>
            <w:r w:rsidRPr="00B34A02">
              <w:rPr>
                <w:rFonts w:ascii="Gadugi" w:eastAsia="Calibri" w:hAnsi="Gadugi" w:cs="Arial"/>
                <w:sz w:val="16"/>
                <w:szCs w:val="16"/>
                <w:lang w:val="es-ES_tradnl"/>
              </w:rPr>
              <w:t>Transporte Hotel Santa Marta (</w:t>
            </w:r>
            <w:proofErr w:type="spellStart"/>
            <w:r w:rsidRPr="00B34A02">
              <w:rPr>
                <w:rFonts w:ascii="Gadugi" w:eastAsia="Calibri" w:hAnsi="Gadugi" w:cs="Arial"/>
                <w:sz w:val="16"/>
                <w:szCs w:val="16"/>
                <w:lang w:val="es-ES_tradnl"/>
              </w:rPr>
              <w:t>Tayrona</w:t>
            </w:r>
            <w:proofErr w:type="spellEnd"/>
            <w:r w:rsidRPr="00B34A02">
              <w:rPr>
                <w:rFonts w:ascii="Gadugi" w:eastAsia="Calibri" w:hAnsi="Gadugi" w:cs="Arial"/>
                <w:sz w:val="16"/>
                <w:szCs w:val="16"/>
                <w:lang w:val="es-ES_tradnl"/>
              </w:rPr>
              <w:t>) – Aeropuerto en Santa Marta.</w:t>
            </w:r>
          </w:p>
          <w:p w:rsidR="00B34A02" w:rsidRPr="00B34A02" w:rsidRDefault="00B34A02" w:rsidP="00B34A02">
            <w:pPr>
              <w:numPr>
                <w:ilvl w:val="0"/>
                <w:numId w:val="1"/>
              </w:numPr>
              <w:rPr>
                <w:rFonts w:ascii="Gadugi" w:eastAsia="Calibri" w:hAnsi="Gadugi" w:cs="Arial"/>
                <w:sz w:val="16"/>
                <w:szCs w:val="16"/>
                <w:lang w:val="es-ES_tradnl"/>
              </w:rPr>
            </w:pPr>
            <w:r w:rsidRPr="00B34A02">
              <w:rPr>
                <w:rFonts w:ascii="Gadugi" w:eastAsia="Calibri" w:hAnsi="Gadugi" w:cs="Arial"/>
                <w:sz w:val="16"/>
                <w:szCs w:val="16"/>
                <w:lang w:val="es-ES_tradnl"/>
              </w:rPr>
              <w:t xml:space="preserve">Tarjeta de asistencia 10 días (asistencia médica y hospitalaria, asistencia odontológica, medicamentos, asistencia legal, seguro de vida) para expedirla y que la misma sea válida es indispensable tener los nombres completos de todos los </w:t>
            </w:r>
            <w:proofErr w:type="spellStart"/>
            <w:r w:rsidRPr="00B34A02">
              <w:rPr>
                <w:rFonts w:ascii="Gadugi" w:eastAsia="Calibri" w:hAnsi="Gadugi" w:cs="Arial"/>
                <w:sz w:val="16"/>
                <w:szCs w:val="16"/>
                <w:lang w:val="es-ES_tradnl"/>
              </w:rPr>
              <w:t>Pax</w:t>
            </w:r>
            <w:proofErr w:type="spellEnd"/>
            <w:r w:rsidRPr="00B34A02">
              <w:rPr>
                <w:rFonts w:ascii="Gadugi" w:eastAsia="Calibri" w:hAnsi="Gadugi" w:cs="Arial"/>
                <w:sz w:val="16"/>
                <w:szCs w:val="16"/>
                <w:lang w:val="es-ES_tradnl"/>
              </w:rPr>
              <w:t>. y sus números de identificación o pasaporte, de lo contrario no podrá ser activada.</w:t>
            </w:r>
          </w:p>
          <w:p w:rsidR="00B34A02" w:rsidRPr="00B34A02" w:rsidRDefault="00B34A02" w:rsidP="00B34A02">
            <w:pPr>
              <w:numPr>
                <w:ilvl w:val="0"/>
                <w:numId w:val="2"/>
              </w:numPr>
              <w:rPr>
                <w:rFonts w:ascii="Gadugi" w:eastAsia="Calibri" w:hAnsi="Gadugi" w:cs="Arial"/>
                <w:sz w:val="16"/>
                <w:szCs w:val="16"/>
                <w:lang w:val="es-ES_tradnl"/>
              </w:rPr>
            </w:pPr>
            <w:r w:rsidRPr="00B34A02">
              <w:rPr>
                <w:rFonts w:ascii="Gadugi" w:eastAsia="Calibri" w:hAnsi="Gadugi" w:cs="Arial"/>
                <w:sz w:val="16"/>
                <w:szCs w:val="16"/>
                <w:lang w:val="es-ES_tradnl"/>
              </w:rPr>
              <w:t>Guía acompañante en español en los tours. Si requiere otro idioma, puede consultar el valor</w:t>
            </w:r>
            <w:r w:rsidR="008239CB">
              <w:rPr>
                <w:rFonts w:ascii="Gadugi" w:eastAsia="Calibri" w:hAnsi="Gadugi" w:cs="Arial"/>
                <w:color w:val="0000FF"/>
                <w:sz w:val="16"/>
                <w:szCs w:val="16"/>
                <w:u w:val="single"/>
                <w:lang w:val="es-ES_tradnl"/>
              </w:rPr>
              <w:t>.</w:t>
            </w:r>
          </w:p>
          <w:p w:rsidR="00B34A02" w:rsidRPr="00B34A02" w:rsidRDefault="00B34A02" w:rsidP="00B34A02">
            <w:pPr>
              <w:numPr>
                <w:ilvl w:val="0"/>
                <w:numId w:val="2"/>
              </w:numPr>
              <w:rPr>
                <w:rFonts w:ascii="Gadugi" w:eastAsia="Calibri" w:hAnsi="Gadugi" w:cs="Arial"/>
                <w:sz w:val="12"/>
                <w:szCs w:val="12"/>
                <w:lang w:val="es-ES_tradnl"/>
              </w:rPr>
            </w:pPr>
            <w:r w:rsidRPr="00B34A02">
              <w:rPr>
                <w:rFonts w:ascii="Gadugi" w:eastAsia="Calibri" w:hAnsi="Gadugi" w:cs="Arial"/>
                <w:sz w:val="16"/>
                <w:szCs w:val="16"/>
                <w:lang w:val="es-ES_tradnl"/>
              </w:rPr>
              <w:t>Alimentación según el plan.</w:t>
            </w:r>
            <w:r w:rsidRPr="00B34A02">
              <w:rPr>
                <w:rFonts w:ascii="Gadugi" w:eastAsia="Calibri" w:hAnsi="Gadugi" w:cs="Arial"/>
                <w:b/>
                <w:sz w:val="16"/>
                <w:szCs w:val="16"/>
                <w:lang w:val="es-ES_tradnl"/>
              </w:rPr>
              <w:tab/>
            </w:r>
          </w:p>
        </w:tc>
      </w:tr>
    </w:tbl>
    <w:p w:rsidR="00B34A02" w:rsidRDefault="00B34A02" w:rsidP="00B34A02">
      <w:pPr>
        <w:jc w:val="center"/>
        <w:rPr>
          <w:rFonts w:ascii="Arial" w:hAnsi="Arial" w:cs="Arial"/>
          <w:sz w:val="24"/>
          <w:szCs w:val="24"/>
        </w:rPr>
      </w:pPr>
    </w:p>
    <w:tbl>
      <w:tblPr>
        <w:tblStyle w:val="Tablaconcuadrcula1"/>
        <w:tblpPr w:leftFromText="141" w:rightFromText="141" w:vertAnchor="page" w:horzAnchor="margin" w:tblpXSpec="center" w:tblpY="4805"/>
        <w:tblW w:w="11205" w:type="dxa"/>
        <w:tblInd w:w="0" w:type="dxa"/>
        <w:shd w:val="clear" w:color="auto" w:fill="FF8F8F"/>
        <w:tblLook w:val="04A0" w:firstRow="1" w:lastRow="0" w:firstColumn="1" w:lastColumn="0" w:noHBand="0" w:noVBand="1"/>
      </w:tblPr>
      <w:tblGrid>
        <w:gridCol w:w="11205"/>
      </w:tblGrid>
      <w:tr w:rsidR="00B34A02" w:rsidRPr="00B34A02" w:rsidTr="00B34A02">
        <w:trPr>
          <w:trHeight w:val="4716"/>
        </w:trPr>
        <w:tc>
          <w:tcPr>
            <w:tcW w:w="11205" w:type="dxa"/>
            <w:tcBorders>
              <w:top w:val="single" w:sz="4" w:space="0" w:color="auto"/>
              <w:left w:val="single" w:sz="4" w:space="0" w:color="auto"/>
              <w:bottom w:val="single" w:sz="4" w:space="0" w:color="auto"/>
              <w:right w:val="single" w:sz="4" w:space="0" w:color="auto"/>
            </w:tcBorders>
            <w:shd w:val="clear" w:color="auto" w:fill="FF8F8F"/>
          </w:tcPr>
          <w:p w:rsidR="00B34A02" w:rsidRPr="00B34A02" w:rsidRDefault="00B34A02" w:rsidP="00B34A02">
            <w:pPr>
              <w:tabs>
                <w:tab w:val="left" w:pos="6777"/>
              </w:tabs>
              <w:rPr>
                <w:rFonts w:ascii="Gadugi" w:eastAsia="Calibri" w:hAnsi="Gadugi" w:cs="Arial"/>
                <w:b/>
                <w:lang w:val="es-ES_tradnl"/>
              </w:rPr>
            </w:pPr>
            <w:r w:rsidRPr="00B34A02">
              <w:rPr>
                <w:rFonts w:ascii="Gadugi" w:eastAsia="Calibri" w:hAnsi="Gadugi" w:cs="Arial"/>
                <w:b/>
                <w:lang w:val="es-ES_tradnl"/>
              </w:rPr>
              <w:lastRenderedPageBreak/>
              <w:t>EL PLAN NO INCLUYE:</w:t>
            </w:r>
            <w:r w:rsidRPr="00B34A02">
              <w:rPr>
                <w:rFonts w:ascii="Gadugi" w:eastAsia="Calibri" w:hAnsi="Gadugi" w:cs="Arial"/>
                <w:b/>
                <w:lang w:val="es-ES_tradnl"/>
              </w:rPr>
              <w:tab/>
            </w:r>
          </w:p>
          <w:p w:rsidR="00B34A02" w:rsidRPr="00B34A02" w:rsidRDefault="00B34A02" w:rsidP="00B34A02">
            <w:pPr>
              <w:numPr>
                <w:ilvl w:val="0"/>
                <w:numId w:val="3"/>
              </w:numPr>
              <w:ind w:right="-19"/>
              <w:rPr>
                <w:rFonts w:ascii="Gadugi" w:hAnsi="Gadugi"/>
                <w:sz w:val="18"/>
                <w:szCs w:val="18"/>
                <w:lang w:val="es-ES_tradnl" w:eastAsia="x-none"/>
              </w:rPr>
            </w:pPr>
            <w:r w:rsidRPr="00B34A02">
              <w:rPr>
                <w:rFonts w:ascii="Gadugi" w:hAnsi="Gadugi"/>
                <w:sz w:val="18"/>
                <w:szCs w:val="18"/>
                <w:lang w:val="es-ES_tradnl" w:eastAsia="x-none"/>
              </w:rPr>
              <w:t>Gastos y consumos no especificados.</w:t>
            </w:r>
          </w:p>
          <w:p w:rsidR="00B34A02" w:rsidRPr="00B34A02" w:rsidRDefault="00B34A02" w:rsidP="00B34A02">
            <w:pPr>
              <w:numPr>
                <w:ilvl w:val="0"/>
                <w:numId w:val="3"/>
              </w:numPr>
              <w:ind w:right="-19"/>
              <w:rPr>
                <w:rFonts w:ascii="Gadugi" w:hAnsi="Gadugi"/>
                <w:sz w:val="18"/>
                <w:szCs w:val="18"/>
                <w:lang w:val="es-ES_tradnl" w:eastAsia="x-none"/>
              </w:rPr>
            </w:pPr>
            <w:r w:rsidRPr="00B34A02">
              <w:rPr>
                <w:rFonts w:ascii="Gadugi" w:hAnsi="Gadugi"/>
                <w:sz w:val="18"/>
                <w:szCs w:val="18"/>
                <w:lang w:eastAsia="x-none"/>
              </w:rPr>
              <w:t>IVA</w:t>
            </w:r>
            <w:r w:rsidRPr="00B34A02">
              <w:rPr>
                <w:rFonts w:ascii="Gadugi" w:hAnsi="Gadugi"/>
                <w:sz w:val="18"/>
                <w:szCs w:val="18"/>
                <w:lang w:val="es-ES_tradnl" w:eastAsia="x-none"/>
              </w:rPr>
              <w:t xml:space="preserve"> del 19% para colombianos o extranjeros residentes en el exterior: </w:t>
            </w:r>
          </w:p>
          <w:p w:rsidR="00B34A02" w:rsidRPr="00B34A02" w:rsidRDefault="00B34A02" w:rsidP="00B34A02">
            <w:pPr>
              <w:ind w:left="708" w:right="-19"/>
              <w:rPr>
                <w:rFonts w:ascii="Gadugi" w:hAnsi="Gadugi"/>
                <w:sz w:val="18"/>
                <w:szCs w:val="18"/>
                <w:lang w:val="es-ES_tradnl" w:eastAsia="x-none"/>
              </w:rPr>
            </w:pPr>
            <w:r w:rsidRPr="00B34A02">
              <w:rPr>
                <w:rFonts w:ascii="Gadugi" w:hAnsi="Gadugi"/>
                <w:sz w:val="18"/>
                <w:szCs w:val="18"/>
                <w:lang w:val="es-ES_tradnl" w:eastAsia="x-none"/>
              </w:rPr>
              <w:t xml:space="preserve">El extranjero residente en el exterior deberá acreditar su condición mediante la presentación del pasaporte original; la tarjeta Andina o la tarjeta de Mercosur comprobando su estatus migratorio con el sello vigente de Permiso de Ingreso y Permanencia </w:t>
            </w:r>
            <w:r w:rsidRPr="00B34A02">
              <w:rPr>
                <w:rFonts w:ascii="Gadugi" w:hAnsi="Gadugi"/>
                <w:b/>
                <w:bCs/>
                <w:sz w:val="18"/>
                <w:szCs w:val="18"/>
                <w:lang w:val="es-ES_tradnl" w:eastAsia="x-none"/>
              </w:rPr>
              <w:t>PIP-3</w:t>
            </w:r>
            <w:r w:rsidRPr="00B34A02">
              <w:rPr>
                <w:rFonts w:ascii="Gadugi" w:hAnsi="Gadugi"/>
                <w:sz w:val="18"/>
                <w:szCs w:val="18"/>
                <w:lang w:val="es-ES_tradnl" w:eastAsia="x-none"/>
              </w:rPr>
              <w:t xml:space="preserve">, </w:t>
            </w:r>
            <w:r w:rsidRPr="00B34A02">
              <w:rPr>
                <w:rFonts w:ascii="Gadugi" w:hAnsi="Gadugi"/>
                <w:b/>
                <w:bCs/>
                <w:sz w:val="18"/>
                <w:szCs w:val="18"/>
                <w:lang w:val="es-ES_tradnl" w:eastAsia="x-none"/>
              </w:rPr>
              <w:t>PIP-5</w:t>
            </w:r>
            <w:r w:rsidRPr="00B34A02">
              <w:rPr>
                <w:rFonts w:ascii="Gadugi" w:hAnsi="Gadugi"/>
                <w:sz w:val="18"/>
                <w:szCs w:val="18"/>
                <w:lang w:val="es-ES_tradnl" w:eastAsia="x-none"/>
              </w:rPr>
              <w:t xml:space="preserve">, </w:t>
            </w:r>
            <w:r w:rsidRPr="00B34A02">
              <w:rPr>
                <w:rFonts w:ascii="Gadugi" w:hAnsi="Gadugi"/>
                <w:b/>
                <w:bCs/>
                <w:sz w:val="18"/>
                <w:szCs w:val="18"/>
                <w:lang w:val="es-ES_tradnl" w:eastAsia="x-none"/>
              </w:rPr>
              <w:t xml:space="preserve">PIP-6 </w:t>
            </w:r>
            <w:r w:rsidRPr="00B34A02">
              <w:rPr>
                <w:rFonts w:ascii="Gadugi" w:hAnsi="Gadugi"/>
                <w:sz w:val="18"/>
                <w:szCs w:val="18"/>
                <w:lang w:val="es-ES_tradnl" w:eastAsia="x-none"/>
              </w:rPr>
              <w:t>o</w:t>
            </w:r>
            <w:r w:rsidRPr="00B34A02">
              <w:rPr>
                <w:rFonts w:ascii="Gadugi" w:hAnsi="Gadugi"/>
                <w:b/>
                <w:bCs/>
                <w:sz w:val="18"/>
                <w:szCs w:val="18"/>
                <w:lang w:val="es-ES_tradnl" w:eastAsia="x-none"/>
              </w:rPr>
              <w:t xml:space="preserve"> PIP-10</w:t>
            </w:r>
            <w:r w:rsidRPr="00B34A02">
              <w:rPr>
                <w:rFonts w:ascii="Gadugi" w:hAnsi="Gadugi"/>
                <w:sz w:val="18"/>
                <w:szCs w:val="18"/>
                <w:lang w:val="es-ES_tradnl" w:eastAsia="x-none"/>
              </w:rPr>
              <w:t xml:space="preserve">; o la Visa Temporal vigente </w:t>
            </w:r>
            <w:r w:rsidRPr="00B34A02">
              <w:rPr>
                <w:rFonts w:ascii="Gadugi" w:hAnsi="Gadugi"/>
                <w:b/>
                <w:bCs/>
                <w:sz w:val="18"/>
                <w:szCs w:val="18"/>
                <w:lang w:val="es-ES_tradnl" w:eastAsia="x-none"/>
              </w:rPr>
              <w:t>TP-7</w:t>
            </w:r>
            <w:r w:rsidRPr="00B34A02">
              <w:rPr>
                <w:rFonts w:ascii="Gadugi" w:hAnsi="Gadugi"/>
                <w:sz w:val="18"/>
                <w:szCs w:val="18"/>
                <w:lang w:val="es-ES_tradnl" w:eastAsia="x-none"/>
              </w:rPr>
              <w:t xml:space="preserve">, </w:t>
            </w:r>
            <w:r w:rsidRPr="00B34A02">
              <w:rPr>
                <w:rFonts w:ascii="Gadugi" w:hAnsi="Gadugi"/>
                <w:b/>
                <w:bCs/>
                <w:sz w:val="18"/>
                <w:szCs w:val="18"/>
                <w:lang w:val="es-ES_tradnl" w:eastAsia="x-none"/>
              </w:rPr>
              <w:t xml:space="preserve">TP-11 </w:t>
            </w:r>
            <w:r w:rsidRPr="00B34A02">
              <w:rPr>
                <w:rFonts w:ascii="Gadugi" w:hAnsi="Gadugi"/>
                <w:sz w:val="18"/>
                <w:szCs w:val="18"/>
                <w:lang w:val="es-ES_tradnl" w:eastAsia="x-none"/>
              </w:rPr>
              <w:t xml:space="preserve">o </w:t>
            </w:r>
            <w:r w:rsidRPr="00B34A02">
              <w:rPr>
                <w:rFonts w:ascii="Gadugi" w:hAnsi="Gadugi"/>
                <w:b/>
                <w:bCs/>
                <w:sz w:val="18"/>
                <w:szCs w:val="18"/>
                <w:lang w:val="es-ES_tradnl" w:eastAsia="x-none"/>
              </w:rPr>
              <w:t xml:space="preserve">TP-12. </w:t>
            </w:r>
            <w:r w:rsidRPr="00B34A02">
              <w:rPr>
                <w:rFonts w:ascii="Gadugi" w:hAnsi="Gadugi"/>
                <w:sz w:val="18"/>
                <w:szCs w:val="18"/>
                <w:lang w:val="es-ES_tradnl" w:eastAsia="x-none"/>
              </w:rPr>
              <w:t xml:space="preserve">El nacional acreditará su condición de residente en el exterior, mediante la presentación de la documentación expedida por las autoridades del país de residencia. </w:t>
            </w:r>
            <w:hyperlink r:id="rId21" w:history="1">
              <w:r w:rsidRPr="00B34A02">
                <w:rPr>
                  <w:rFonts w:ascii="Gadugi" w:hAnsi="Gadugi"/>
                  <w:color w:val="0000FF"/>
                  <w:sz w:val="18"/>
                  <w:szCs w:val="18"/>
                  <w:u w:val="single"/>
                  <w:lang w:val="es-ES_tradnl" w:eastAsia="x-none"/>
                </w:rPr>
                <w:t>DECRETO 297 DE 2016</w:t>
              </w:r>
            </w:hyperlink>
          </w:p>
          <w:p w:rsidR="00B34A02" w:rsidRPr="00B34A02" w:rsidRDefault="00B34A02" w:rsidP="00B34A02">
            <w:pPr>
              <w:ind w:left="360" w:right="-19"/>
              <w:rPr>
                <w:rFonts w:ascii="Gadugi" w:hAnsi="Gadugi"/>
                <w:sz w:val="18"/>
                <w:szCs w:val="18"/>
                <w:lang w:val="es-ES_tradnl" w:eastAsia="x-none"/>
              </w:rPr>
            </w:pPr>
            <w:r w:rsidRPr="00B34A02">
              <w:rPr>
                <w:rFonts w:ascii="Gadugi" w:hAnsi="Gadugi"/>
                <w:sz w:val="18"/>
                <w:szCs w:val="18"/>
                <w:lang w:val="es-ES_tradnl" w:eastAsia="x-none"/>
              </w:rPr>
              <w:t xml:space="preserve">En caso que los pasajeros en su ingreso demuestren que su residencia es en el exterior y su pasaporte sea sellado con un Permiso de Ingreso y Permanencia </w:t>
            </w:r>
            <w:r w:rsidRPr="00B34A02">
              <w:rPr>
                <w:rFonts w:ascii="Gadugi" w:hAnsi="Gadugi"/>
                <w:b/>
                <w:bCs/>
                <w:sz w:val="18"/>
                <w:szCs w:val="18"/>
                <w:lang w:val="es-ES_tradnl" w:eastAsia="x-none"/>
              </w:rPr>
              <w:t>PIP-3</w:t>
            </w:r>
            <w:r w:rsidRPr="00B34A02">
              <w:rPr>
                <w:rFonts w:ascii="Gadugi" w:hAnsi="Gadugi"/>
                <w:sz w:val="18"/>
                <w:szCs w:val="18"/>
                <w:lang w:val="es-ES_tradnl" w:eastAsia="x-none"/>
              </w:rPr>
              <w:t xml:space="preserve">, </w:t>
            </w:r>
            <w:r w:rsidRPr="00B34A02">
              <w:rPr>
                <w:rFonts w:ascii="Gadugi" w:hAnsi="Gadugi"/>
                <w:b/>
                <w:bCs/>
                <w:sz w:val="18"/>
                <w:szCs w:val="18"/>
                <w:lang w:val="es-ES_tradnl" w:eastAsia="x-none"/>
              </w:rPr>
              <w:t>PIP-5</w:t>
            </w:r>
            <w:r w:rsidRPr="00B34A02">
              <w:rPr>
                <w:rFonts w:ascii="Gadugi" w:hAnsi="Gadugi"/>
                <w:sz w:val="18"/>
                <w:szCs w:val="18"/>
                <w:lang w:val="es-ES_tradnl" w:eastAsia="x-none"/>
              </w:rPr>
              <w:t xml:space="preserve">, </w:t>
            </w:r>
            <w:r w:rsidRPr="00B34A02">
              <w:rPr>
                <w:rFonts w:ascii="Gadugi" w:hAnsi="Gadugi"/>
                <w:b/>
                <w:bCs/>
                <w:sz w:val="18"/>
                <w:szCs w:val="18"/>
                <w:lang w:val="es-ES_tradnl" w:eastAsia="x-none"/>
              </w:rPr>
              <w:t xml:space="preserve">PIP-6 </w:t>
            </w:r>
            <w:r w:rsidRPr="00B34A02">
              <w:rPr>
                <w:rFonts w:ascii="Gadugi" w:hAnsi="Gadugi"/>
                <w:sz w:val="18"/>
                <w:szCs w:val="18"/>
                <w:lang w:val="es-ES_tradnl" w:eastAsia="x-none"/>
              </w:rPr>
              <w:t>o</w:t>
            </w:r>
            <w:r w:rsidRPr="00B34A02">
              <w:rPr>
                <w:rFonts w:ascii="Gadugi" w:hAnsi="Gadugi"/>
                <w:b/>
                <w:bCs/>
                <w:sz w:val="18"/>
                <w:szCs w:val="18"/>
                <w:lang w:val="es-ES_tradnl" w:eastAsia="x-none"/>
              </w:rPr>
              <w:t xml:space="preserve"> PIP-10</w:t>
            </w:r>
            <w:r w:rsidRPr="00B34A02">
              <w:rPr>
                <w:rFonts w:ascii="Gadugi" w:hAnsi="Gadugi"/>
                <w:sz w:val="18"/>
                <w:szCs w:val="18"/>
                <w:lang w:val="es-ES_tradnl" w:eastAsia="x-none"/>
              </w:rPr>
              <w:t xml:space="preserve">; o la Visa Temporal vigente </w:t>
            </w:r>
            <w:r w:rsidRPr="00B34A02">
              <w:rPr>
                <w:rFonts w:ascii="Gadugi" w:hAnsi="Gadugi"/>
                <w:b/>
                <w:bCs/>
                <w:sz w:val="18"/>
                <w:szCs w:val="18"/>
                <w:lang w:val="es-ES_tradnl" w:eastAsia="x-none"/>
              </w:rPr>
              <w:t>TP-7</w:t>
            </w:r>
            <w:r w:rsidRPr="00B34A02">
              <w:rPr>
                <w:rFonts w:ascii="Gadugi" w:hAnsi="Gadugi"/>
                <w:sz w:val="18"/>
                <w:szCs w:val="18"/>
                <w:lang w:val="es-ES_tradnl" w:eastAsia="x-none"/>
              </w:rPr>
              <w:t xml:space="preserve">, </w:t>
            </w:r>
            <w:r w:rsidRPr="00B34A02">
              <w:rPr>
                <w:rFonts w:ascii="Gadugi" w:hAnsi="Gadugi"/>
                <w:b/>
                <w:bCs/>
                <w:sz w:val="18"/>
                <w:szCs w:val="18"/>
                <w:lang w:val="es-ES_tradnl" w:eastAsia="x-none"/>
              </w:rPr>
              <w:t xml:space="preserve">TP-11 </w:t>
            </w:r>
            <w:r w:rsidRPr="00B34A02">
              <w:rPr>
                <w:rFonts w:ascii="Gadugi" w:hAnsi="Gadugi"/>
                <w:sz w:val="18"/>
                <w:szCs w:val="18"/>
                <w:lang w:val="es-ES_tradnl" w:eastAsia="x-none"/>
              </w:rPr>
              <w:t xml:space="preserve">o </w:t>
            </w:r>
            <w:r w:rsidRPr="00B34A02">
              <w:rPr>
                <w:rFonts w:ascii="Gadugi" w:hAnsi="Gadugi"/>
                <w:b/>
                <w:bCs/>
                <w:sz w:val="18"/>
                <w:szCs w:val="18"/>
                <w:lang w:val="es-ES_tradnl" w:eastAsia="x-none"/>
              </w:rPr>
              <w:t>TP-12.</w:t>
            </w:r>
            <w:r w:rsidRPr="00B34A02">
              <w:rPr>
                <w:rFonts w:ascii="Gadugi" w:hAnsi="Gadugi"/>
                <w:sz w:val="18"/>
                <w:szCs w:val="18"/>
                <w:lang w:val="es-ES_tradnl" w:eastAsia="x-none"/>
              </w:rPr>
              <w:t xml:space="preserve"> y el IVA no será cobrado</w:t>
            </w:r>
          </w:p>
          <w:p w:rsidR="00B34A02" w:rsidRPr="00B34A02" w:rsidRDefault="00B34A02" w:rsidP="00B34A02">
            <w:pPr>
              <w:numPr>
                <w:ilvl w:val="0"/>
                <w:numId w:val="3"/>
              </w:numPr>
              <w:ind w:right="-19"/>
              <w:rPr>
                <w:rFonts w:ascii="Gadugi" w:hAnsi="Gadugi"/>
                <w:sz w:val="18"/>
                <w:szCs w:val="18"/>
                <w:lang w:val="es-ES_tradnl" w:eastAsia="x-none"/>
              </w:rPr>
            </w:pPr>
            <w:r w:rsidRPr="00B34A02">
              <w:rPr>
                <w:rFonts w:ascii="Gadugi" w:hAnsi="Gadugi"/>
                <w:sz w:val="18"/>
                <w:szCs w:val="18"/>
                <w:lang w:val="es-ES_tradnl" w:eastAsia="x-none"/>
              </w:rPr>
              <w:t>Seguro Hotelero.</w:t>
            </w:r>
          </w:p>
          <w:p w:rsidR="00B34A02" w:rsidRPr="00B34A02" w:rsidRDefault="00B34A02" w:rsidP="00B34A02">
            <w:pPr>
              <w:numPr>
                <w:ilvl w:val="0"/>
                <w:numId w:val="3"/>
              </w:numPr>
              <w:ind w:right="-19"/>
              <w:rPr>
                <w:rFonts w:ascii="Gadugi" w:hAnsi="Gadugi"/>
                <w:b/>
                <w:sz w:val="18"/>
                <w:szCs w:val="18"/>
                <w:lang w:val="es-ES_tradnl" w:eastAsia="x-none"/>
              </w:rPr>
            </w:pPr>
            <w:r w:rsidRPr="00B34A02">
              <w:rPr>
                <w:rFonts w:ascii="Gadugi" w:hAnsi="Gadugi"/>
                <w:b/>
                <w:sz w:val="18"/>
                <w:szCs w:val="18"/>
                <w:lang w:val="es-ES_tradnl" w:eastAsia="x-none"/>
              </w:rPr>
              <w:t>SEGURO HOTELERO: A partir del 12 de abril de 2012 entro en vigencia el nuevo estatuto del consumidor, regido por la ley 1480 de 2011.  Del cual se desprende que el seguro hotelero es de carácter voluntario. No obstante, lo anterior y pensando en la tranquilidad general de nuestros clientes, recomendamos a todos los pasajeros continuar tomando dicho seguro directamente en el hotel para cualquier evento fortuito que se pueda presentar dentro o fuera del hotel</w:t>
            </w:r>
          </w:p>
          <w:p w:rsidR="00B34A02" w:rsidRPr="00B34A02" w:rsidRDefault="00B34A02" w:rsidP="00B34A02">
            <w:pPr>
              <w:numPr>
                <w:ilvl w:val="0"/>
                <w:numId w:val="3"/>
              </w:numPr>
              <w:ind w:right="-19"/>
              <w:rPr>
                <w:rFonts w:ascii="Gadugi" w:hAnsi="Gadugi"/>
                <w:sz w:val="18"/>
                <w:szCs w:val="18"/>
                <w:lang w:val="es-ES_tradnl" w:eastAsia="x-none"/>
              </w:rPr>
            </w:pPr>
            <w:r w:rsidRPr="00B34A02">
              <w:rPr>
                <w:rFonts w:ascii="Gadugi" w:hAnsi="Gadugi"/>
                <w:sz w:val="18"/>
                <w:szCs w:val="18"/>
                <w:lang w:val="es-ES_tradnl" w:eastAsia="x-none"/>
              </w:rPr>
              <w:t>Favor informar si el seguro quiere que sea tomados por medio de nuestra empresa o pagados en el hotel.</w:t>
            </w:r>
          </w:p>
          <w:p w:rsidR="00B34A02" w:rsidRPr="00B34A02" w:rsidRDefault="00B34A02" w:rsidP="00B34A02">
            <w:pPr>
              <w:ind w:left="360" w:right="-19"/>
              <w:rPr>
                <w:rFonts w:ascii="Gadugi" w:hAnsi="Gadugi"/>
                <w:color w:val="FF0000"/>
                <w:sz w:val="18"/>
                <w:szCs w:val="18"/>
                <w:highlight w:val="yellow"/>
                <w:lang w:val="es-ES_tradnl" w:eastAsia="x-none"/>
              </w:rPr>
            </w:pPr>
            <w:r w:rsidRPr="00B34A02">
              <w:rPr>
                <w:rFonts w:ascii="Gadugi" w:hAnsi="Gadugi"/>
                <w:sz w:val="18"/>
                <w:szCs w:val="18"/>
                <w:lang w:val="es-ES_tradnl" w:eastAsia="x-none"/>
              </w:rPr>
              <w:t xml:space="preserve">Si no desean tomarlo ni a través de </w:t>
            </w:r>
            <w:r w:rsidR="008239CB">
              <w:rPr>
                <w:rFonts w:ascii="Gadugi" w:hAnsi="Gadugi"/>
                <w:sz w:val="18"/>
                <w:szCs w:val="18"/>
                <w:lang w:val="es-ES_tradnl" w:eastAsia="x-none"/>
              </w:rPr>
              <w:t>Terrena Travel</w:t>
            </w:r>
            <w:r w:rsidRPr="00B34A02">
              <w:rPr>
                <w:rFonts w:ascii="Gadugi" w:hAnsi="Gadugi"/>
                <w:sz w:val="18"/>
                <w:szCs w:val="18"/>
                <w:lang w:val="es-ES_tradnl" w:eastAsia="x-none"/>
              </w:rPr>
              <w:t xml:space="preserve">, ni con el Hotel, recomendamos llenar el </w:t>
            </w:r>
            <w:hyperlink r:id="rId22" w:history="1">
              <w:r w:rsidRPr="00B34A02">
                <w:rPr>
                  <w:rFonts w:ascii="Gadugi" w:hAnsi="Gadugi"/>
                  <w:color w:val="0000FF"/>
                  <w:sz w:val="18"/>
                  <w:szCs w:val="18"/>
                  <w:u w:val="single"/>
                  <w:lang w:val="es-ES_tradnl" w:eastAsia="x-none"/>
                </w:rPr>
                <w:t>DOCUMENTO RENUNCIA DE SEGURO HOTELERO</w:t>
              </w:r>
            </w:hyperlink>
            <w:r w:rsidRPr="00B34A02">
              <w:rPr>
                <w:rFonts w:ascii="Gadugi" w:hAnsi="Gadugi"/>
                <w:sz w:val="18"/>
                <w:szCs w:val="18"/>
                <w:lang w:val="es-ES_tradnl" w:eastAsia="x-none"/>
              </w:rPr>
              <w:t xml:space="preserve"> y entregar al ingreso del hotel, de lo contrario en muchas ocasiones, los hoteles asumen que este será tomado por el huésped y lo cobran en el momento del</w:t>
            </w:r>
            <w:r w:rsidRPr="00B34A02">
              <w:rPr>
                <w:rFonts w:ascii="Gadugi" w:hAnsi="Gadugi"/>
                <w:sz w:val="18"/>
                <w:szCs w:val="18"/>
                <w:lang w:eastAsia="x-none"/>
              </w:rPr>
              <w:t xml:space="preserve"> </w:t>
            </w:r>
            <w:proofErr w:type="spellStart"/>
            <w:r w:rsidRPr="00B34A02">
              <w:rPr>
                <w:rFonts w:ascii="Gadugi" w:hAnsi="Gadugi"/>
                <w:sz w:val="18"/>
                <w:szCs w:val="18"/>
                <w:lang w:eastAsia="x-none"/>
              </w:rPr>
              <w:t>Check</w:t>
            </w:r>
            <w:proofErr w:type="spellEnd"/>
            <w:r w:rsidRPr="00B34A02">
              <w:rPr>
                <w:rFonts w:ascii="Gadugi" w:hAnsi="Gadugi"/>
                <w:sz w:val="18"/>
                <w:szCs w:val="18"/>
                <w:lang w:eastAsia="x-none"/>
              </w:rPr>
              <w:t xml:space="preserve"> </w:t>
            </w:r>
            <w:proofErr w:type="spellStart"/>
            <w:r w:rsidRPr="00B34A02">
              <w:rPr>
                <w:rFonts w:ascii="Gadugi" w:hAnsi="Gadugi"/>
                <w:sz w:val="18"/>
                <w:szCs w:val="18"/>
                <w:lang w:eastAsia="x-none"/>
              </w:rPr>
              <w:t>Out</w:t>
            </w:r>
            <w:proofErr w:type="spellEnd"/>
            <w:r w:rsidRPr="00B34A02">
              <w:rPr>
                <w:rFonts w:ascii="Gadugi" w:hAnsi="Gadugi"/>
                <w:sz w:val="18"/>
                <w:szCs w:val="18"/>
                <w:lang w:val="es-ES_tradnl" w:eastAsia="x-none"/>
              </w:rPr>
              <w:t>.</w:t>
            </w:r>
            <w:r w:rsidRPr="00B34A02">
              <w:rPr>
                <w:rFonts w:ascii="Gadugi" w:hAnsi="Gadugi"/>
                <w:color w:val="FF0000"/>
                <w:sz w:val="18"/>
                <w:szCs w:val="18"/>
                <w:lang w:val="es-ES_tradnl" w:eastAsia="x-none"/>
              </w:rPr>
              <w:t xml:space="preserve"> </w:t>
            </w:r>
          </w:p>
          <w:p w:rsidR="00B34A02" w:rsidRPr="00B34A02" w:rsidRDefault="00B34A02" w:rsidP="00B34A02">
            <w:pPr>
              <w:numPr>
                <w:ilvl w:val="0"/>
                <w:numId w:val="3"/>
              </w:numPr>
              <w:ind w:right="-19"/>
              <w:rPr>
                <w:rFonts w:ascii="Gadugi" w:hAnsi="Gadugi"/>
                <w:sz w:val="18"/>
                <w:szCs w:val="18"/>
                <w:lang w:val="es-ES_tradnl" w:eastAsia="x-none"/>
              </w:rPr>
            </w:pPr>
            <w:r w:rsidRPr="00B34A02">
              <w:rPr>
                <w:rFonts w:ascii="Gadugi" w:hAnsi="Gadugi"/>
                <w:sz w:val="18"/>
                <w:szCs w:val="18"/>
                <w:lang w:val="es-ES_tradnl" w:eastAsia="x-none"/>
              </w:rPr>
              <w:t>IVAS: Los IVAS de alojamiento del 19% no serán cobrados para turistas de nacionalidad diferente a la colombiana siempre que tomen los servicios de transportes o alimentación adicionales con nosotros constituyendo un paquete turístico, requisito para la exención e ingresar al territorio colombiano como turistas con Permiso de Ingreso y Permanencia PIP-3, PIP-5, PIP-6 o PIP-10; o la Visa Temporal vigente TP-7, TP-11 o TP-12, en caso contrario serán cobrados directamente en el hotel.</w:t>
            </w:r>
          </w:p>
          <w:p w:rsidR="00B34A02" w:rsidRPr="00B34A02" w:rsidRDefault="00B34A02" w:rsidP="00B34A02">
            <w:pPr>
              <w:ind w:left="360" w:right="-19"/>
              <w:rPr>
                <w:rFonts w:ascii="Gadugi" w:hAnsi="Gadugi"/>
                <w:sz w:val="18"/>
                <w:szCs w:val="18"/>
                <w:lang w:val="es-ES_tradnl" w:eastAsia="x-none"/>
              </w:rPr>
            </w:pPr>
          </w:p>
          <w:p w:rsidR="00B34A02" w:rsidRPr="00B34A02" w:rsidRDefault="00B34A02" w:rsidP="00B34A02">
            <w:pPr>
              <w:ind w:right="-19"/>
              <w:rPr>
                <w:rFonts w:ascii="Gadugi" w:hAnsi="Gadugi"/>
                <w:b/>
                <w:u w:val="single"/>
                <w:lang w:val="es-ES_tradnl" w:eastAsia="x-none"/>
              </w:rPr>
            </w:pPr>
            <w:r w:rsidRPr="00B34A02">
              <w:rPr>
                <w:rFonts w:ascii="Gadugi" w:hAnsi="Gadugi"/>
                <w:b/>
                <w:u w:val="single"/>
                <w:lang w:val="es-ES_tradnl" w:eastAsia="x-none"/>
              </w:rPr>
              <w:t xml:space="preserve">NOTA: </w:t>
            </w:r>
          </w:p>
          <w:p w:rsidR="00B34A02" w:rsidRPr="00B34A02" w:rsidRDefault="00B34A02" w:rsidP="00B34A02">
            <w:pPr>
              <w:numPr>
                <w:ilvl w:val="0"/>
                <w:numId w:val="3"/>
              </w:numPr>
              <w:ind w:right="-19"/>
              <w:rPr>
                <w:rFonts w:ascii="Gadugi" w:hAnsi="Gadugi"/>
                <w:sz w:val="18"/>
                <w:szCs w:val="18"/>
                <w:lang w:val="es-ES_tradnl" w:eastAsia="x-none"/>
              </w:rPr>
            </w:pPr>
            <w:r w:rsidRPr="00B34A02">
              <w:rPr>
                <w:rFonts w:ascii="Gadugi" w:hAnsi="Gadugi"/>
                <w:sz w:val="18"/>
                <w:szCs w:val="18"/>
                <w:lang w:val="es-ES_tradnl" w:eastAsia="x-none"/>
              </w:rPr>
              <w:t xml:space="preserve">Para los traslados el número máximo de maletas permitidas es de 1 por cada pasajero. Si el pasajero tiene más equipaje favor informar con anticipación, de lo contrario </w:t>
            </w:r>
            <w:r w:rsidR="008239CB">
              <w:rPr>
                <w:rFonts w:ascii="Gadugi" w:hAnsi="Gadugi"/>
                <w:sz w:val="18"/>
                <w:szCs w:val="18"/>
                <w:lang w:val="es-ES_tradnl" w:eastAsia="x-none"/>
              </w:rPr>
              <w:t xml:space="preserve">Terrena Travel </w:t>
            </w:r>
            <w:r w:rsidRPr="00B34A02">
              <w:rPr>
                <w:rFonts w:ascii="Gadugi" w:hAnsi="Gadugi"/>
                <w:sz w:val="18"/>
                <w:szCs w:val="18"/>
                <w:lang w:val="es-ES_tradnl" w:eastAsia="x-none"/>
              </w:rPr>
              <w:t>se reserva el derecho a cobrar un excedente para poder trasladar a los pasajeros cómodamente.</w:t>
            </w:r>
          </w:p>
          <w:p w:rsidR="00B34A02" w:rsidRPr="00B34A02" w:rsidRDefault="00B34A02" w:rsidP="00B34A02">
            <w:pPr>
              <w:numPr>
                <w:ilvl w:val="0"/>
                <w:numId w:val="3"/>
              </w:numPr>
              <w:rPr>
                <w:rFonts w:ascii="Gadugi" w:hAnsi="Gadugi"/>
                <w:sz w:val="18"/>
                <w:szCs w:val="18"/>
                <w:lang w:val="es-ES_tradnl" w:eastAsia="x-none"/>
              </w:rPr>
            </w:pPr>
            <w:r w:rsidRPr="00B34A02">
              <w:rPr>
                <w:rFonts w:ascii="Gadugi" w:hAnsi="Gadugi"/>
                <w:sz w:val="18"/>
                <w:szCs w:val="18"/>
                <w:lang w:val="es-ES_tradnl" w:eastAsia="x-none"/>
              </w:rPr>
              <w:t xml:space="preserve">Los transportes hasta 3 pasajeros se realizan en automóvil, de 4 a 6 </w:t>
            </w:r>
            <w:proofErr w:type="spellStart"/>
            <w:r w:rsidRPr="00B34A02">
              <w:rPr>
                <w:rFonts w:ascii="Gadugi" w:hAnsi="Gadugi"/>
                <w:sz w:val="18"/>
                <w:szCs w:val="18"/>
                <w:lang w:val="es-ES_tradnl" w:eastAsia="x-none"/>
              </w:rPr>
              <w:t>Pax</w:t>
            </w:r>
            <w:proofErr w:type="spellEnd"/>
            <w:r w:rsidRPr="00B34A02">
              <w:rPr>
                <w:rFonts w:ascii="Gadugi" w:hAnsi="Gadugi"/>
                <w:sz w:val="18"/>
                <w:szCs w:val="18"/>
                <w:lang w:val="es-ES_tradnl" w:eastAsia="x-none"/>
              </w:rPr>
              <w:t xml:space="preserve"> se utilizan 2 automóviles, de 7 en adelante sujeto a cotización.</w:t>
            </w:r>
          </w:p>
          <w:p w:rsidR="00B34A02" w:rsidRPr="00E25617" w:rsidRDefault="00B34A02" w:rsidP="00E25617">
            <w:pPr>
              <w:numPr>
                <w:ilvl w:val="0"/>
                <w:numId w:val="3"/>
              </w:numPr>
              <w:rPr>
                <w:rFonts w:ascii="Gadugi" w:hAnsi="Gadugi"/>
                <w:sz w:val="18"/>
                <w:szCs w:val="18"/>
                <w:lang w:val="es-ES_tradnl" w:eastAsia="x-none"/>
              </w:rPr>
            </w:pPr>
            <w:r w:rsidRPr="00B34A02">
              <w:rPr>
                <w:rFonts w:ascii="Gadugi" w:hAnsi="Gadugi"/>
                <w:sz w:val="18"/>
                <w:szCs w:val="18"/>
                <w:lang w:val="es-ES_tradnl" w:eastAsia="x-none"/>
              </w:rPr>
              <w:t>Los pasajeros encontrarán en el hotel un sobre con la tarjeta de asistencia.</w:t>
            </w:r>
          </w:p>
          <w:p w:rsidR="00B34A02" w:rsidRPr="00B34A02" w:rsidRDefault="00B34A02" w:rsidP="00B34A02">
            <w:pPr>
              <w:numPr>
                <w:ilvl w:val="0"/>
                <w:numId w:val="3"/>
              </w:numPr>
              <w:rPr>
                <w:rFonts w:ascii="Gadugi" w:hAnsi="Gadugi"/>
                <w:sz w:val="18"/>
                <w:szCs w:val="18"/>
                <w:lang w:val="es-ES_tradnl" w:eastAsia="x-none"/>
              </w:rPr>
            </w:pPr>
            <w:r w:rsidRPr="00B34A02">
              <w:rPr>
                <w:rFonts w:ascii="Gadugi" w:hAnsi="Gadugi"/>
                <w:sz w:val="18"/>
                <w:szCs w:val="18"/>
                <w:lang w:val="es-ES_tradnl" w:eastAsia="x-none"/>
              </w:rPr>
              <w:t xml:space="preserve">Los pasajeros encontrarán en el hotel un sobre con la tarjeta de asistencia </w:t>
            </w:r>
          </w:p>
          <w:p w:rsidR="00B34A02" w:rsidRPr="00B34A02" w:rsidRDefault="00B34A02" w:rsidP="00B34A02">
            <w:pPr>
              <w:numPr>
                <w:ilvl w:val="0"/>
                <w:numId w:val="3"/>
              </w:numPr>
              <w:ind w:right="-19"/>
              <w:rPr>
                <w:rFonts w:ascii="Gadugi" w:hAnsi="Gadugi"/>
                <w:sz w:val="18"/>
                <w:szCs w:val="18"/>
                <w:lang w:eastAsia="x-none"/>
              </w:rPr>
            </w:pPr>
            <w:r w:rsidRPr="00B34A02">
              <w:rPr>
                <w:rFonts w:ascii="Gadugi" w:hAnsi="Gadugi"/>
                <w:sz w:val="18"/>
                <w:szCs w:val="18"/>
                <w:lang w:eastAsia="x-none"/>
              </w:rPr>
              <w:t xml:space="preserve">Los horarios para los transportes aeropuerto/ Hotel y hotel aeropuerto, aplican de 6:00 a.m. a 21:00 p.m., en caso de llegar a o salir más temprano, se debe </w:t>
            </w:r>
            <w:proofErr w:type="spellStart"/>
            <w:r w:rsidRPr="00B34A02">
              <w:rPr>
                <w:rFonts w:ascii="Gadugi" w:hAnsi="Gadugi"/>
                <w:sz w:val="18"/>
                <w:szCs w:val="18"/>
                <w:lang w:eastAsia="x-none"/>
              </w:rPr>
              <w:t>recotizar</w:t>
            </w:r>
            <w:proofErr w:type="spellEnd"/>
            <w:r w:rsidRPr="00B34A02">
              <w:rPr>
                <w:rFonts w:ascii="Gadugi" w:hAnsi="Gadugi"/>
                <w:sz w:val="18"/>
                <w:szCs w:val="18"/>
                <w:lang w:eastAsia="x-none"/>
              </w:rPr>
              <w:t>.</w:t>
            </w:r>
          </w:p>
          <w:p w:rsidR="00B34A02" w:rsidRPr="00B34A02" w:rsidRDefault="00B34A02" w:rsidP="00B34A02">
            <w:pPr>
              <w:jc w:val="center"/>
              <w:rPr>
                <w:rFonts w:ascii="Gadugi" w:eastAsia="Calibri" w:hAnsi="Gadugi"/>
              </w:rPr>
            </w:pPr>
            <w:r w:rsidRPr="00B34A02">
              <w:rPr>
                <w:rFonts w:ascii="Gadugi" w:eastAsia="Calibri" w:hAnsi="Gadugi" w:cs="Arial"/>
                <w:b/>
                <w:bCs/>
              </w:rPr>
              <w:t>TRANSPORTES EN VEHÍCULOS ALTA GAMA O PARA PERSONAS CON MOVILIDAD REDUCIDA BAJO COTIZACIÓN</w:t>
            </w:r>
          </w:p>
        </w:tc>
      </w:tr>
    </w:tbl>
    <w:p w:rsidR="00B34A02" w:rsidRPr="00B34A02" w:rsidRDefault="00B34A02" w:rsidP="008239CB">
      <w:pPr>
        <w:jc w:val="center"/>
        <w:rPr>
          <w:rFonts w:ascii="Arial" w:hAnsi="Arial" w:cs="Arial"/>
          <w:sz w:val="24"/>
          <w:szCs w:val="24"/>
        </w:rPr>
      </w:pPr>
    </w:p>
    <w:sectPr w:rsidR="00B34A02" w:rsidRPr="00B34A02">
      <w:headerReference w:type="default" r:id="rId23"/>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282" w:rsidRDefault="00292282" w:rsidP="00954FBF">
      <w:pPr>
        <w:spacing w:after="0" w:line="240" w:lineRule="auto"/>
      </w:pPr>
      <w:r>
        <w:separator/>
      </w:r>
    </w:p>
  </w:endnote>
  <w:endnote w:type="continuationSeparator" w:id="0">
    <w:p w:rsidR="00292282" w:rsidRDefault="00292282" w:rsidP="0095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dugi">
    <w:altName w:val="MS Mincho"/>
    <w:charset w:val="00"/>
    <w:family w:val="swiss"/>
    <w:pitch w:val="variable"/>
    <w:sig w:usb0="00000003" w:usb1="02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BF" w:rsidRPr="00954FBF" w:rsidRDefault="00954FBF" w:rsidP="00954FBF">
    <w:pPr>
      <w:tabs>
        <w:tab w:val="center" w:pos="4419"/>
        <w:tab w:val="right" w:pos="8838"/>
      </w:tabs>
      <w:spacing w:after="0" w:line="240" w:lineRule="auto"/>
      <w:jc w:val="center"/>
      <w:rPr>
        <w:rFonts w:ascii="Calibri" w:eastAsia="Times New Roman" w:hAnsi="Calibri" w:cs="Calibri"/>
        <w:b/>
        <w:sz w:val="16"/>
        <w:szCs w:val="16"/>
        <w:lang w:val="es-ES" w:eastAsia="es-ES"/>
      </w:rPr>
    </w:pPr>
    <w:r w:rsidRPr="00954FBF">
      <w:rPr>
        <w:rFonts w:ascii="Calibri" w:eastAsia="Times New Roman" w:hAnsi="Calibri" w:cs="Calibri"/>
        <w:b/>
        <w:sz w:val="16"/>
        <w:szCs w:val="16"/>
        <w:lang w:val="es-ES" w:eastAsia="es-ES"/>
      </w:rPr>
      <w:t>TERRENA TRAVEL</w:t>
    </w:r>
  </w:p>
  <w:p w:rsidR="00954FBF" w:rsidRPr="00954FBF" w:rsidRDefault="00954FBF" w:rsidP="00954FBF">
    <w:pPr>
      <w:tabs>
        <w:tab w:val="center" w:pos="4419"/>
        <w:tab w:val="right" w:pos="8838"/>
      </w:tabs>
      <w:spacing w:after="0" w:line="240" w:lineRule="auto"/>
      <w:jc w:val="center"/>
      <w:rPr>
        <w:rFonts w:ascii="Calibri" w:eastAsia="Times New Roman" w:hAnsi="Calibri" w:cs="Calibri"/>
        <w:b/>
        <w:sz w:val="16"/>
        <w:szCs w:val="16"/>
        <w:lang w:val="es-ES" w:eastAsia="es-ES"/>
      </w:rPr>
    </w:pPr>
    <w:r w:rsidRPr="00954FBF">
      <w:rPr>
        <w:rFonts w:ascii="Calibri" w:eastAsia="Times New Roman" w:hAnsi="Calibri" w:cs="Calibri"/>
        <w:b/>
        <w:sz w:val="16"/>
        <w:szCs w:val="16"/>
        <w:lang w:val="es-ES" w:eastAsia="es-ES"/>
      </w:rPr>
      <w:t>Córdoba 2394, Olivos, Vicente López - Tel +54114790-5747</w:t>
    </w:r>
  </w:p>
  <w:p w:rsidR="00954FBF" w:rsidRDefault="00954FBF" w:rsidP="00954FBF">
    <w:pPr>
      <w:tabs>
        <w:tab w:val="center" w:pos="4419"/>
        <w:tab w:val="right" w:pos="8838"/>
      </w:tabs>
      <w:spacing w:after="0" w:line="240" w:lineRule="auto"/>
      <w:jc w:val="center"/>
    </w:pPr>
    <w:r w:rsidRPr="00954FBF">
      <w:rPr>
        <w:rFonts w:ascii="Calibri" w:eastAsia="Times New Roman" w:hAnsi="Calibri" w:cs="Calibri"/>
        <w:b/>
        <w:sz w:val="16"/>
        <w:szCs w:val="16"/>
        <w:lang w:val="es-ES" w:eastAsia="es-ES"/>
      </w:rPr>
      <w:t>Mail: ventas@terrena.travel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282" w:rsidRDefault="00292282" w:rsidP="00954FBF">
      <w:pPr>
        <w:spacing w:after="0" w:line="240" w:lineRule="auto"/>
      </w:pPr>
      <w:r>
        <w:separator/>
      </w:r>
    </w:p>
  </w:footnote>
  <w:footnote w:type="continuationSeparator" w:id="0">
    <w:p w:rsidR="00292282" w:rsidRDefault="00292282" w:rsidP="00954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59" w:rsidRDefault="008239CB">
    <w:pPr>
      <w:pStyle w:val="Encabezado"/>
    </w:pPr>
    <w:r>
      <w:rPr>
        <w:noProof/>
        <w:lang w:val="es-AR" w:eastAsia="es-AR"/>
      </w:rPr>
      <w:drawing>
        <wp:inline distT="0" distB="0" distL="0" distR="0" wp14:anchorId="4EE09813" wp14:editId="1936E008">
          <wp:extent cx="1113790" cy="914400"/>
          <wp:effectExtent l="0" t="0" r="0" b="0"/>
          <wp:docPr id="9" name="Imagen 9"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BA7"/>
    <w:multiLevelType w:val="hybridMultilevel"/>
    <w:tmpl w:val="596C136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
    <w:nsid w:val="500B7F97"/>
    <w:multiLevelType w:val="hybridMultilevel"/>
    <w:tmpl w:val="B3B84BA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nsid w:val="63D125F0"/>
    <w:multiLevelType w:val="hybridMultilevel"/>
    <w:tmpl w:val="2BB407B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02"/>
    <w:rsid w:val="00084C02"/>
    <w:rsid w:val="000B5D59"/>
    <w:rsid w:val="00115DFF"/>
    <w:rsid w:val="00265DA2"/>
    <w:rsid w:val="00292282"/>
    <w:rsid w:val="003D640A"/>
    <w:rsid w:val="004A0376"/>
    <w:rsid w:val="00590602"/>
    <w:rsid w:val="0075776D"/>
    <w:rsid w:val="008239CB"/>
    <w:rsid w:val="008F5E49"/>
    <w:rsid w:val="00954FBF"/>
    <w:rsid w:val="00B34A02"/>
    <w:rsid w:val="00DD745F"/>
    <w:rsid w:val="00E1231D"/>
    <w:rsid w:val="00E25617"/>
    <w:rsid w:val="00EB0E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34A02"/>
    <w:pPr>
      <w:spacing w:after="0" w:line="240" w:lineRule="auto"/>
    </w:pPr>
    <w:rPr>
      <w:rFonts w:ascii="Times New Roman" w:eastAsia="Times New Roman" w:hAnsi="Times New Roman"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B34A02"/>
    <w:pPr>
      <w:spacing w:after="0" w:line="240" w:lineRule="auto"/>
    </w:pPr>
    <w:rPr>
      <w:rFonts w:ascii="Times New Roman" w:eastAsia="Times New Roman" w:hAnsi="Times New Roman"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54F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4FBF"/>
  </w:style>
  <w:style w:type="paragraph" w:styleId="Piedepgina">
    <w:name w:val="footer"/>
    <w:basedOn w:val="Normal"/>
    <w:link w:val="PiedepginaCar"/>
    <w:uiPriority w:val="99"/>
    <w:unhideWhenUsed/>
    <w:rsid w:val="00954F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4FBF"/>
  </w:style>
  <w:style w:type="paragraph" w:styleId="Textodeglobo">
    <w:name w:val="Balloon Text"/>
    <w:basedOn w:val="Normal"/>
    <w:link w:val="TextodegloboCar"/>
    <w:uiPriority w:val="99"/>
    <w:semiHidden/>
    <w:unhideWhenUsed/>
    <w:rsid w:val="00115D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D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34A02"/>
    <w:pPr>
      <w:spacing w:after="0" w:line="240" w:lineRule="auto"/>
    </w:pPr>
    <w:rPr>
      <w:rFonts w:ascii="Times New Roman" w:eastAsia="Times New Roman" w:hAnsi="Times New Roman"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B34A02"/>
    <w:pPr>
      <w:spacing w:after="0" w:line="240" w:lineRule="auto"/>
    </w:pPr>
    <w:rPr>
      <w:rFonts w:ascii="Times New Roman" w:eastAsia="Times New Roman" w:hAnsi="Times New Roman"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54F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4FBF"/>
  </w:style>
  <w:style w:type="paragraph" w:styleId="Piedepgina">
    <w:name w:val="footer"/>
    <w:basedOn w:val="Normal"/>
    <w:link w:val="PiedepginaCar"/>
    <w:uiPriority w:val="99"/>
    <w:unhideWhenUsed/>
    <w:rsid w:val="00954F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4FBF"/>
  </w:style>
  <w:style w:type="paragraph" w:styleId="Textodeglobo">
    <w:name w:val="Balloon Text"/>
    <w:basedOn w:val="Normal"/>
    <w:link w:val="TextodegloboCar"/>
    <w:uiPriority w:val="99"/>
    <w:semiHidden/>
    <w:unhideWhenUsed/>
    <w:rsid w:val="00115D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250">
      <w:bodyDiv w:val="1"/>
      <w:marLeft w:val="0"/>
      <w:marRight w:val="0"/>
      <w:marTop w:val="0"/>
      <w:marBottom w:val="0"/>
      <w:divBdr>
        <w:top w:val="none" w:sz="0" w:space="0" w:color="auto"/>
        <w:left w:val="none" w:sz="0" w:space="0" w:color="auto"/>
        <w:bottom w:val="none" w:sz="0" w:space="0" w:color="auto"/>
        <w:right w:val="none" w:sz="0" w:space="0" w:color="auto"/>
      </w:divBdr>
    </w:div>
    <w:div w:id="487939031">
      <w:bodyDiv w:val="1"/>
      <w:marLeft w:val="0"/>
      <w:marRight w:val="0"/>
      <w:marTop w:val="0"/>
      <w:marBottom w:val="0"/>
      <w:divBdr>
        <w:top w:val="none" w:sz="0" w:space="0" w:color="auto"/>
        <w:left w:val="none" w:sz="0" w:space="0" w:color="auto"/>
        <w:bottom w:val="none" w:sz="0" w:space="0" w:color="auto"/>
        <w:right w:val="none" w:sz="0" w:space="0" w:color="auto"/>
      </w:divBdr>
    </w:div>
    <w:div w:id="776607555">
      <w:bodyDiv w:val="1"/>
      <w:marLeft w:val="0"/>
      <w:marRight w:val="0"/>
      <w:marTop w:val="0"/>
      <w:marBottom w:val="0"/>
      <w:divBdr>
        <w:top w:val="none" w:sz="0" w:space="0" w:color="auto"/>
        <w:left w:val="none" w:sz="0" w:space="0" w:color="auto"/>
        <w:bottom w:val="none" w:sz="0" w:space="0" w:color="auto"/>
        <w:right w:val="none" w:sz="0" w:space="0" w:color="auto"/>
      </w:divBdr>
    </w:div>
    <w:div w:id="1146554616">
      <w:bodyDiv w:val="1"/>
      <w:marLeft w:val="0"/>
      <w:marRight w:val="0"/>
      <w:marTop w:val="0"/>
      <w:marBottom w:val="0"/>
      <w:divBdr>
        <w:top w:val="none" w:sz="0" w:space="0" w:color="auto"/>
        <w:left w:val="none" w:sz="0" w:space="0" w:color="auto"/>
        <w:bottom w:val="none" w:sz="0" w:space="0" w:color="auto"/>
        <w:right w:val="none" w:sz="0" w:space="0" w:color="auto"/>
      </w:divBdr>
    </w:div>
    <w:div w:id="1306661291">
      <w:bodyDiv w:val="1"/>
      <w:marLeft w:val="0"/>
      <w:marRight w:val="0"/>
      <w:marTop w:val="0"/>
      <w:marBottom w:val="0"/>
      <w:divBdr>
        <w:top w:val="none" w:sz="0" w:space="0" w:color="auto"/>
        <w:left w:val="none" w:sz="0" w:space="0" w:color="auto"/>
        <w:bottom w:val="none" w:sz="0" w:space="0" w:color="auto"/>
        <w:right w:val="none" w:sz="0" w:space="0" w:color="auto"/>
      </w:divBdr>
    </w:div>
    <w:div w:id="1316179819">
      <w:bodyDiv w:val="1"/>
      <w:marLeft w:val="0"/>
      <w:marRight w:val="0"/>
      <w:marTop w:val="0"/>
      <w:marBottom w:val="0"/>
      <w:divBdr>
        <w:top w:val="none" w:sz="0" w:space="0" w:color="auto"/>
        <w:left w:val="none" w:sz="0" w:space="0" w:color="auto"/>
        <w:bottom w:val="none" w:sz="0" w:space="0" w:color="auto"/>
        <w:right w:val="none" w:sz="0" w:space="0" w:color="auto"/>
      </w:divBdr>
    </w:div>
    <w:div w:id="1375083881">
      <w:bodyDiv w:val="1"/>
      <w:marLeft w:val="0"/>
      <w:marRight w:val="0"/>
      <w:marTop w:val="0"/>
      <w:marBottom w:val="0"/>
      <w:divBdr>
        <w:top w:val="none" w:sz="0" w:space="0" w:color="auto"/>
        <w:left w:val="none" w:sz="0" w:space="0" w:color="auto"/>
        <w:bottom w:val="none" w:sz="0" w:space="0" w:color="auto"/>
        <w:right w:val="none" w:sz="0" w:space="0" w:color="auto"/>
      </w:divBdr>
    </w:div>
    <w:div w:id="1804079859">
      <w:bodyDiv w:val="1"/>
      <w:marLeft w:val="0"/>
      <w:marRight w:val="0"/>
      <w:marTop w:val="0"/>
      <w:marBottom w:val="0"/>
      <w:divBdr>
        <w:top w:val="none" w:sz="0" w:space="0" w:color="auto"/>
        <w:left w:val="none" w:sz="0" w:space="0" w:color="auto"/>
        <w:bottom w:val="none" w:sz="0" w:space="0" w:color="auto"/>
        <w:right w:val="none" w:sz="0" w:space="0" w:color="auto"/>
      </w:divBdr>
    </w:div>
    <w:div w:id="196584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goo.gl/DkTgeA"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drive.google.com/open?id=0B7VbUJ0ofK6ueDJXUFYweWFUWn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goo.gl/bRvwc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yperlink" Target="https://drive.google.com/file/d/0B7VbUJ0ofK6uXzJSSEdIMUd3Rnc/vie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blog.citysightseeing.com.co/wp-content/uploads/2015/07/Cartagena0010.jp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goo.gl/4xMSc3" TargetMode="External"/><Relationship Id="rId4" Type="http://schemas.openxmlformats.org/officeDocument/2006/relationships/settings" Target="settings.xml"/><Relationship Id="rId9" Type="http://schemas.openxmlformats.org/officeDocument/2006/relationships/image" Target="http://www.decameron.com/images/hoteles/colombia/baru/baru-001.jpg" TargetMode="External"/><Relationship Id="rId14" Type="http://schemas.openxmlformats.org/officeDocument/2006/relationships/image" Target="http://www.intercambioclimatico.com/wp-content/uploads/2011/01/ColonialCartagena.jpg" TargetMode="External"/><Relationship Id="rId22" Type="http://schemas.openxmlformats.org/officeDocument/2006/relationships/hyperlink" Target="https://drive.google.com/open?id=0B7VbUJ0ofK6uaE1LR3l5Y1BYUW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1336</Words>
  <Characters>7352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Sistemas</cp:lastModifiedBy>
  <cp:revision>2</cp:revision>
  <dcterms:created xsi:type="dcterms:W3CDTF">2019-07-19T12:40:00Z</dcterms:created>
  <dcterms:modified xsi:type="dcterms:W3CDTF">2019-07-19T12:40:00Z</dcterms:modified>
</cp:coreProperties>
</file>